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F93E35" w14:textId="6DE7C1D5" w:rsidR="004B7CD5" w:rsidRPr="008E67AE" w:rsidRDefault="00A1153A" w:rsidP="004B7CD5">
      <w:pPr>
        <w:spacing w:after="0" w:line="276" w:lineRule="auto"/>
        <w:jc w:val="center"/>
        <w:rPr>
          <w:rFonts w:ascii="Arial" w:hAnsi="Arial" w:cs="Arial"/>
          <w:b/>
          <w:bCs/>
          <w:sz w:val="20"/>
          <w:szCs w:val="20"/>
        </w:rPr>
      </w:pPr>
      <w:bookmarkStart w:id="0" w:name="_Hlk82473550"/>
      <w:r w:rsidRPr="008E67AE">
        <w:rPr>
          <w:rFonts w:ascii="Arial" w:hAnsi="Arial" w:cs="Arial"/>
          <w:noProof/>
          <w:sz w:val="20"/>
          <w:szCs w:val="20"/>
          <w:lang w:eastAsia="pt-BR"/>
        </w:rPr>
        <w:drawing>
          <wp:inline distT="0" distB="0" distL="0" distR="0" wp14:anchorId="5FDF2C6A" wp14:editId="04F01A2A">
            <wp:extent cx="739140" cy="807720"/>
            <wp:effectExtent l="0" t="0" r="381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9140" cy="807720"/>
                    </a:xfrm>
                    <a:prstGeom prst="rect">
                      <a:avLst/>
                    </a:prstGeom>
                    <a:noFill/>
                    <a:ln>
                      <a:noFill/>
                    </a:ln>
                  </pic:spPr>
                </pic:pic>
              </a:graphicData>
            </a:graphic>
          </wp:inline>
        </w:drawing>
      </w:r>
      <w:r w:rsidRPr="008E67AE">
        <w:rPr>
          <w:rFonts w:ascii="Arial" w:hAnsi="Arial" w:cs="Arial"/>
          <w:sz w:val="20"/>
          <w:szCs w:val="20"/>
        </w:rPr>
        <w:br/>
      </w:r>
      <w:r w:rsidR="004B7CD5" w:rsidRPr="008E67AE">
        <w:rPr>
          <w:rFonts w:ascii="Arial" w:hAnsi="Arial" w:cs="Arial"/>
          <w:b/>
          <w:bCs/>
          <w:sz w:val="20"/>
          <w:szCs w:val="20"/>
        </w:rPr>
        <w:t>MODELO DE TERMO DE REFERÊNCIA – LEI 14.133/21</w:t>
      </w:r>
    </w:p>
    <w:p w14:paraId="20D445EE" w14:textId="482FA633" w:rsidR="004B7CD5" w:rsidRPr="008E67AE" w:rsidRDefault="004B7CD5" w:rsidP="004B7CD5">
      <w:pPr>
        <w:spacing w:after="0" w:line="276" w:lineRule="auto"/>
        <w:jc w:val="center"/>
        <w:rPr>
          <w:rFonts w:ascii="Arial" w:hAnsi="Arial" w:cs="Arial"/>
          <w:b/>
          <w:bCs/>
          <w:sz w:val="20"/>
          <w:szCs w:val="20"/>
        </w:rPr>
      </w:pPr>
      <w:r w:rsidRPr="008E67AE">
        <w:rPr>
          <w:rFonts w:ascii="Arial" w:hAnsi="Arial" w:cs="Arial"/>
          <w:b/>
          <w:bCs/>
          <w:sz w:val="20"/>
          <w:szCs w:val="20"/>
        </w:rPr>
        <w:t>SERVIÇO COMUM DE ENGENHARIA – CONTRATAÇÃO DIRETA</w:t>
      </w:r>
    </w:p>
    <w:p w14:paraId="369B2DCE" w14:textId="4C429EED" w:rsidR="004E2CC1" w:rsidRPr="008E67AE" w:rsidRDefault="004B7CD5" w:rsidP="004B7CD5">
      <w:pPr>
        <w:spacing w:after="0" w:line="276" w:lineRule="auto"/>
        <w:jc w:val="center"/>
        <w:rPr>
          <w:rFonts w:ascii="Arial" w:hAnsi="Arial" w:cs="Arial"/>
          <w:b/>
          <w:bCs/>
          <w:sz w:val="20"/>
          <w:szCs w:val="20"/>
        </w:rPr>
      </w:pPr>
      <w:r w:rsidRPr="008E67AE">
        <w:rPr>
          <w:rFonts w:ascii="Arial" w:hAnsi="Arial" w:cs="Arial"/>
          <w:b/>
          <w:bCs/>
          <w:iCs/>
          <w:sz w:val="20"/>
          <w:szCs w:val="20"/>
        </w:rPr>
        <w:t xml:space="preserve">Processo Administrativo n. </w:t>
      </w:r>
      <w:r w:rsidRPr="008E67AE">
        <w:rPr>
          <w:rFonts w:ascii="Arial" w:hAnsi="Arial" w:cs="Arial"/>
          <w:b/>
          <w:bCs/>
          <w:sz w:val="20"/>
          <w:szCs w:val="20"/>
        </w:rPr>
        <w:t>(</w:t>
      </w:r>
      <w:r w:rsidR="00EF0D89" w:rsidRPr="008E67AE">
        <w:rPr>
          <w:rFonts w:ascii="Arial" w:hAnsi="Arial" w:cs="Arial"/>
          <w:b/>
          <w:bCs/>
          <w:sz w:val="20"/>
          <w:szCs w:val="20"/>
        </w:rPr>
        <w:t>10240-722.385/2023-95</w:t>
      </w:r>
      <w:r w:rsidRPr="008E67AE">
        <w:rPr>
          <w:rFonts w:ascii="Arial" w:hAnsi="Arial" w:cs="Arial"/>
          <w:b/>
          <w:bCs/>
          <w:sz w:val="20"/>
          <w:szCs w:val="20"/>
        </w:rPr>
        <w:t>)</w:t>
      </w:r>
    </w:p>
    <w:p w14:paraId="786D56D6" w14:textId="77777777" w:rsidR="005044D0" w:rsidRPr="008E67AE" w:rsidRDefault="005044D0" w:rsidP="00954FD6">
      <w:pPr>
        <w:spacing w:after="0" w:line="276" w:lineRule="auto"/>
        <w:jc w:val="center"/>
        <w:rPr>
          <w:rFonts w:ascii="Arial" w:hAnsi="Arial" w:cs="Arial"/>
          <w:b/>
          <w:bCs/>
          <w:sz w:val="20"/>
          <w:szCs w:val="20"/>
        </w:rPr>
      </w:pPr>
    </w:p>
    <w:p w14:paraId="5D27CA25" w14:textId="7B01F7D6" w:rsidR="00FE71E3" w:rsidRPr="008E67AE" w:rsidRDefault="00B15E4B" w:rsidP="003018E7">
      <w:pPr>
        <w:pStyle w:val="Nivel1"/>
        <w:numPr>
          <w:ilvl w:val="0"/>
          <w:numId w:val="7"/>
        </w:numPr>
        <w:rPr>
          <w:color w:val="auto"/>
          <w:sz w:val="20"/>
          <w:szCs w:val="20"/>
        </w:rPr>
      </w:pPr>
      <w:bookmarkStart w:id="1" w:name="_Hlk82471863"/>
      <w:r w:rsidRPr="008E67AE">
        <w:rPr>
          <w:color w:val="auto"/>
          <w:sz w:val="20"/>
          <w:szCs w:val="20"/>
        </w:rPr>
        <w:t>DAS CONDIÇÕES GERAIS DA CONTRATAÇÃO (art. 6º, XXIII, “a” e “i” da Lei n. 14.133/2021)</w:t>
      </w:r>
      <w:r w:rsidR="00D849EE" w:rsidRPr="008E67AE">
        <w:rPr>
          <w:color w:val="auto"/>
          <w:sz w:val="20"/>
          <w:szCs w:val="20"/>
        </w:rPr>
        <w:t>.</w:t>
      </w:r>
    </w:p>
    <w:p w14:paraId="1758ECD7" w14:textId="5E3F130F" w:rsidR="00A45C14" w:rsidRPr="008E67AE" w:rsidRDefault="00B15E4B" w:rsidP="00EF0D89">
      <w:pPr>
        <w:pStyle w:val="PargrafodaLista"/>
        <w:numPr>
          <w:ilvl w:val="1"/>
          <w:numId w:val="8"/>
        </w:numPr>
        <w:spacing w:after="0" w:line="276" w:lineRule="auto"/>
        <w:jc w:val="both"/>
        <w:rPr>
          <w:rFonts w:ascii="Arial" w:hAnsi="Arial" w:cs="Arial"/>
          <w:iCs/>
          <w:sz w:val="20"/>
          <w:szCs w:val="20"/>
        </w:rPr>
      </w:pPr>
      <w:r w:rsidRPr="008E67AE">
        <w:rPr>
          <w:rFonts w:ascii="Arial" w:hAnsi="Arial" w:cs="Arial"/>
          <w:sz w:val="20"/>
          <w:szCs w:val="20"/>
        </w:rPr>
        <w:t>Contratação de</w:t>
      </w:r>
      <w:r w:rsidR="00EF0D89" w:rsidRPr="008E67AE">
        <w:rPr>
          <w:rFonts w:ascii="Arial" w:hAnsi="Arial" w:cs="Arial"/>
          <w:sz w:val="20"/>
          <w:szCs w:val="20"/>
        </w:rPr>
        <w:t xml:space="preserve"> </w:t>
      </w:r>
      <w:r w:rsidR="003C19A4" w:rsidRPr="003C19A4">
        <w:rPr>
          <w:rFonts w:ascii="Arial" w:hAnsi="Arial" w:cs="Arial"/>
          <w:sz w:val="20"/>
          <w:szCs w:val="20"/>
        </w:rPr>
        <w:t xml:space="preserve">obra de engenharia para construção de área de recreação para agente canino da Delegacia da Receita Federal em Porto Velho, conforme Projeto Básico e Planilha Orçamentária em anexo. Inclui escavação e carga mecanizada em solo, armadura em barra de aço, forma em madeira, concreto usinado, Tela tipo Belgo </w:t>
      </w:r>
      <w:proofErr w:type="spellStart"/>
      <w:r w:rsidR="003C19A4" w:rsidRPr="003C19A4">
        <w:rPr>
          <w:rFonts w:ascii="Arial" w:hAnsi="Arial" w:cs="Arial"/>
          <w:sz w:val="20"/>
          <w:szCs w:val="20"/>
        </w:rPr>
        <w:t>Slim</w:t>
      </w:r>
      <w:proofErr w:type="spellEnd"/>
      <w:r w:rsidR="003C19A4" w:rsidRPr="003C19A4">
        <w:rPr>
          <w:rFonts w:ascii="Arial" w:hAnsi="Arial" w:cs="Arial"/>
          <w:sz w:val="20"/>
          <w:szCs w:val="20"/>
        </w:rPr>
        <w:t>, Portinhola em chapa 18, Plantio de grama e de Ipê, limpeza geral</w:t>
      </w:r>
      <w:r w:rsidRPr="003C19A4">
        <w:rPr>
          <w:rFonts w:ascii="Arial" w:hAnsi="Arial" w:cs="Arial"/>
          <w:sz w:val="20"/>
          <w:szCs w:val="20"/>
        </w:rPr>
        <w:t>,</w:t>
      </w:r>
      <w:r w:rsidRPr="008E67AE">
        <w:rPr>
          <w:rFonts w:ascii="Arial" w:hAnsi="Arial" w:cs="Arial"/>
          <w:sz w:val="20"/>
          <w:szCs w:val="20"/>
        </w:rPr>
        <w:t xml:space="preserve"> nos termos da tabela abaixo, conforme condições e exigências estabelecidas neste instrumento</w:t>
      </w:r>
      <w:r w:rsidR="00146831" w:rsidRPr="008E67AE">
        <w:rPr>
          <w:rFonts w:ascii="Arial" w:hAnsi="Arial" w:cs="Arial"/>
          <w:iCs/>
          <w:sz w:val="20"/>
          <w:szCs w:val="20"/>
        </w:rPr>
        <w:t>.</w:t>
      </w:r>
    </w:p>
    <w:p w14:paraId="20AF3A51" w14:textId="173203FF" w:rsidR="00EF0D89" w:rsidRPr="008E67AE" w:rsidRDefault="003C19A4" w:rsidP="00637CEA">
      <w:pPr>
        <w:pStyle w:val="PADRO"/>
        <w:keepNext w:val="0"/>
        <w:widowControl/>
        <w:shd w:val="clear" w:color="auto" w:fill="auto"/>
        <w:spacing w:before="120" w:after="120"/>
        <w:ind w:left="567" w:firstLine="0"/>
        <w:rPr>
          <w:rFonts w:ascii="Arial" w:hAnsi="Arial" w:cs="Arial"/>
          <w:sz w:val="16"/>
          <w:szCs w:val="16"/>
        </w:rPr>
      </w:pPr>
      <w:r w:rsidRPr="008E67AE">
        <w:rPr>
          <w:noProof/>
          <w:lang w:eastAsia="pt-BR" w:bidi="ar-SA"/>
        </w:rPr>
        <w:drawing>
          <wp:anchor distT="0" distB="0" distL="114300" distR="114300" simplePos="0" relativeHeight="251659264" behindDoc="1" locked="0" layoutInCell="1" allowOverlap="1" wp14:anchorId="7D5CF8B5" wp14:editId="3C67506B">
            <wp:simplePos x="0" y="0"/>
            <wp:positionH relativeFrom="page">
              <wp:posOffset>1389380</wp:posOffset>
            </wp:positionH>
            <wp:positionV relativeFrom="margin">
              <wp:posOffset>3290570</wp:posOffset>
            </wp:positionV>
            <wp:extent cx="4781550" cy="2154555"/>
            <wp:effectExtent l="0" t="0" r="0" b="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1550" cy="21545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F0D89" w:rsidRPr="008E67AE">
        <w:rPr>
          <w:rFonts w:ascii="Arial" w:hAnsi="Arial" w:cs="Arial"/>
          <w:sz w:val="16"/>
          <w:szCs w:val="16"/>
        </w:rPr>
        <w:t>Tabela 1: Descrição dos serviços conforme planilha de custos</w:t>
      </w:r>
    </w:p>
    <w:p w14:paraId="541F9EAA" w14:textId="2F2E1D97" w:rsidR="005044D0" w:rsidRPr="008E67AE" w:rsidRDefault="005044D0" w:rsidP="005044D0">
      <w:pPr>
        <w:pStyle w:val="PargrafodaLista"/>
        <w:spacing w:after="0" w:line="276" w:lineRule="auto"/>
        <w:ind w:left="716"/>
        <w:jc w:val="both"/>
        <w:rPr>
          <w:rFonts w:ascii="Arial" w:hAnsi="Arial" w:cs="Arial"/>
          <w:iCs/>
          <w:sz w:val="20"/>
          <w:szCs w:val="20"/>
        </w:rPr>
      </w:pPr>
    </w:p>
    <w:p w14:paraId="67F247DA" w14:textId="1BA7BBEF" w:rsidR="00EF0D89" w:rsidRPr="008E67AE" w:rsidRDefault="00EF0D89" w:rsidP="00EF0D89">
      <w:pPr>
        <w:pStyle w:val="PargrafodaLista"/>
        <w:spacing w:after="0" w:line="276" w:lineRule="auto"/>
        <w:ind w:left="432"/>
        <w:jc w:val="both"/>
        <w:rPr>
          <w:rFonts w:ascii="Arial" w:hAnsi="Arial" w:cs="Arial"/>
          <w:bCs/>
          <w:sz w:val="20"/>
          <w:szCs w:val="20"/>
        </w:rPr>
      </w:pPr>
    </w:p>
    <w:p w14:paraId="06DB98D7" w14:textId="0C87856A" w:rsidR="00EF0D89" w:rsidRPr="008E67AE" w:rsidRDefault="00EF0D89" w:rsidP="00EF0D89">
      <w:pPr>
        <w:pStyle w:val="PargrafodaLista"/>
        <w:spacing w:after="0" w:line="276" w:lineRule="auto"/>
        <w:ind w:left="432"/>
        <w:jc w:val="both"/>
        <w:rPr>
          <w:rFonts w:ascii="Arial" w:hAnsi="Arial" w:cs="Arial"/>
          <w:bCs/>
          <w:sz w:val="20"/>
          <w:szCs w:val="20"/>
        </w:rPr>
      </w:pPr>
    </w:p>
    <w:p w14:paraId="318326A8" w14:textId="4AFBC769" w:rsidR="00EF0D89" w:rsidRPr="008E67AE" w:rsidRDefault="00EF0D89" w:rsidP="00EF0D89">
      <w:pPr>
        <w:pStyle w:val="PargrafodaLista"/>
        <w:spacing w:after="0" w:line="276" w:lineRule="auto"/>
        <w:ind w:left="432"/>
        <w:jc w:val="both"/>
        <w:rPr>
          <w:rFonts w:ascii="Arial" w:hAnsi="Arial" w:cs="Arial"/>
          <w:bCs/>
          <w:sz w:val="20"/>
          <w:szCs w:val="20"/>
        </w:rPr>
      </w:pPr>
    </w:p>
    <w:p w14:paraId="0F6EB780" w14:textId="2B06BF60" w:rsidR="00EF0D89" w:rsidRPr="008E67AE" w:rsidRDefault="00EF0D89" w:rsidP="00EF0D89">
      <w:pPr>
        <w:pStyle w:val="PargrafodaLista"/>
        <w:spacing w:after="0" w:line="276" w:lineRule="auto"/>
        <w:ind w:left="432"/>
        <w:jc w:val="both"/>
        <w:rPr>
          <w:rFonts w:ascii="Arial" w:hAnsi="Arial" w:cs="Arial"/>
          <w:bCs/>
          <w:sz w:val="20"/>
          <w:szCs w:val="20"/>
        </w:rPr>
      </w:pPr>
    </w:p>
    <w:p w14:paraId="25827362" w14:textId="19C4D7C6" w:rsidR="00EF0D89" w:rsidRPr="008E67AE" w:rsidRDefault="00EF0D89" w:rsidP="00EF0D89">
      <w:pPr>
        <w:pStyle w:val="PargrafodaLista"/>
        <w:spacing w:after="0" w:line="276" w:lineRule="auto"/>
        <w:ind w:left="432"/>
        <w:jc w:val="both"/>
        <w:rPr>
          <w:rFonts w:ascii="Arial" w:hAnsi="Arial" w:cs="Arial"/>
          <w:bCs/>
          <w:sz w:val="20"/>
          <w:szCs w:val="20"/>
        </w:rPr>
      </w:pPr>
    </w:p>
    <w:p w14:paraId="18912DD4" w14:textId="493EDF08" w:rsidR="00EF0D89" w:rsidRPr="008E67AE" w:rsidRDefault="00EF0D89" w:rsidP="00EF0D89">
      <w:pPr>
        <w:pStyle w:val="PargrafodaLista"/>
        <w:spacing w:after="0" w:line="276" w:lineRule="auto"/>
        <w:ind w:left="432"/>
        <w:jc w:val="both"/>
        <w:rPr>
          <w:rFonts w:ascii="Arial" w:hAnsi="Arial" w:cs="Arial"/>
          <w:bCs/>
          <w:sz w:val="20"/>
          <w:szCs w:val="20"/>
        </w:rPr>
      </w:pPr>
    </w:p>
    <w:p w14:paraId="1497CC79" w14:textId="21A39426" w:rsidR="00EF0D89" w:rsidRPr="008E67AE" w:rsidRDefault="00EF0D89" w:rsidP="00EF0D89">
      <w:pPr>
        <w:pStyle w:val="PargrafodaLista"/>
        <w:spacing w:after="0" w:line="276" w:lineRule="auto"/>
        <w:ind w:left="432"/>
        <w:jc w:val="both"/>
        <w:rPr>
          <w:rFonts w:ascii="Arial" w:hAnsi="Arial" w:cs="Arial"/>
          <w:bCs/>
          <w:sz w:val="20"/>
          <w:szCs w:val="20"/>
        </w:rPr>
      </w:pPr>
    </w:p>
    <w:p w14:paraId="1E8C091D" w14:textId="64E3D050" w:rsidR="00EF0D89" w:rsidRPr="008E67AE" w:rsidRDefault="00EF0D89" w:rsidP="00EF0D89">
      <w:pPr>
        <w:pStyle w:val="PargrafodaLista"/>
        <w:spacing w:after="0" w:line="276" w:lineRule="auto"/>
        <w:ind w:left="432"/>
        <w:jc w:val="both"/>
        <w:rPr>
          <w:rFonts w:ascii="Arial" w:hAnsi="Arial" w:cs="Arial"/>
          <w:bCs/>
          <w:sz w:val="20"/>
          <w:szCs w:val="20"/>
        </w:rPr>
      </w:pPr>
    </w:p>
    <w:p w14:paraId="7D465820" w14:textId="450CCA47" w:rsidR="00EF0D89" w:rsidRPr="008E67AE" w:rsidRDefault="00EF0D89" w:rsidP="00EF0D89">
      <w:pPr>
        <w:pStyle w:val="PargrafodaLista"/>
        <w:spacing w:after="0" w:line="276" w:lineRule="auto"/>
        <w:ind w:left="432"/>
        <w:jc w:val="both"/>
        <w:rPr>
          <w:rFonts w:ascii="Arial" w:hAnsi="Arial" w:cs="Arial"/>
          <w:bCs/>
          <w:sz w:val="20"/>
          <w:szCs w:val="20"/>
        </w:rPr>
      </w:pPr>
    </w:p>
    <w:p w14:paraId="0EAFC57B" w14:textId="24CDD303" w:rsidR="00EF0D89" w:rsidRPr="008E67AE" w:rsidRDefault="00EF0D89" w:rsidP="00EF0D89">
      <w:pPr>
        <w:pStyle w:val="PargrafodaLista"/>
        <w:spacing w:after="0" w:line="276" w:lineRule="auto"/>
        <w:ind w:left="432"/>
        <w:jc w:val="both"/>
        <w:rPr>
          <w:rFonts w:ascii="Arial" w:hAnsi="Arial" w:cs="Arial"/>
          <w:bCs/>
          <w:sz w:val="20"/>
          <w:szCs w:val="20"/>
        </w:rPr>
      </w:pPr>
    </w:p>
    <w:p w14:paraId="0837AAEC" w14:textId="1CCD4509" w:rsidR="00EF0D89" w:rsidRPr="008E67AE" w:rsidRDefault="00EF0D89" w:rsidP="00EF0D89">
      <w:pPr>
        <w:pStyle w:val="PargrafodaLista"/>
        <w:spacing w:after="0" w:line="276" w:lineRule="auto"/>
        <w:ind w:left="432"/>
        <w:jc w:val="both"/>
        <w:rPr>
          <w:rFonts w:ascii="Arial" w:hAnsi="Arial" w:cs="Arial"/>
          <w:bCs/>
          <w:sz w:val="20"/>
          <w:szCs w:val="20"/>
        </w:rPr>
      </w:pPr>
    </w:p>
    <w:p w14:paraId="5AA4CBCA" w14:textId="349CC3AD" w:rsidR="00EF0D89" w:rsidRPr="008E67AE" w:rsidRDefault="00EF0D89" w:rsidP="00EF0D89">
      <w:pPr>
        <w:pStyle w:val="PargrafodaLista"/>
        <w:spacing w:after="0" w:line="276" w:lineRule="auto"/>
        <w:ind w:left="432"/>
        <w:jc w:val="both"/>
        <w:rPr>
          <w:rFonts w:ascii="Arial" w:hAnsi="Arial" w:cs="Arial"/>
          <w:bCs/>
          <w:sz w:val="20"/>
          <w:szCs w:val="20"/>
        </w:rPr>
      </w:pPr>
    </w:p>
    <w:p w14:paraId="7C14A267" w14:textId="24428E4D" w:rsidR="003C19A4" w:rsidRDefault="003C19A4" w:rsidP="003C19A4">
      <w:pPr>
        <w:pStyle w:val="PargrafodaLista"/>
        <w:spacing w:after="0" w:line="276" w:lineRule="auto"/>
        <w:ind w:left="567"/>
        <w:rPr>
          <w:rFonts w:ascii="Arial" w:hAnsi="Arial" w:cs="Arial"/>
          <w:sz w:val="16"/>
          <w:szCs w:val="16"/>
        </w:rPr>
      </w:pPr>
    </w:p>
    <w:p w14:paraId="4049F93A" w14:textId="2859DED7" w:rsidR="00637CEA" w:rsidRPr="008E67AE" w:rsidRDefault="003C19A4" w:rsidP="003C19A4">
      <w:pPr>
        <w:pStyle w:val="PargrafodaLista"/>
        <w:spacing w:after="0" w:line="276" w:lineRule="auto"/>
        <w:ind w:left="567"/>
        <w:rPr>
          <w:rFonts w:ascii="Arial" w:hAnsi="Arial" w:cs="Arial"/>
          <w:bCs/>
          <w:sz w:val="20"/>
          <w:szCs w:val="20"/>
        </w:rPr>
      </w:pPr>
      <w:r w:rsidRPr="008E67AE">
        <w:rPr>
          <w:rFonts w:ascii="Arial" w:hAnsi="Arial" w:cs="Arial"/>
          <w:noProof/>
          <w:szCs w:val="20"/>
          <w:lang w:eastAsia="pt-BR"/>
        </w:rPr>
        <w:drawing>
          <wp:anchor distT="0" distB="0" distL="114300" distR="114300" simplePos="0" relativeHeight="251661312" behindDoc="1" locked="0" layoutInCell="1" allowOverlap="1" wp14:anchorId="70EAEC93" wp14:editId="17AEE454">
            <wp:simplePos x="0" y="0"/>
            <wp:positionH relativeFrom="page">
              <wp:posOffset>2647950</wp:posOffset>
            </wp:positionH>
            <wp:positionV relativeFrom="margin">
              <wp:posOffset>5669915</wp:posOffset>
            </wp:positionV>
            <wp:extent cx="3333115" cy="3070225"/>
            <wp:effectExtent l="0" t="0" r="635" b="0"/>
            <wp:wrapTight wrapText="bothSides">
              <wp:wrapPolygon edited="0">
                <wp:start x="0" y="0"/>
                <wp:lineTo x="0" y="21444"/>
                <wp:lineTo x="21481" y="21444"/>
                <wp:lineTo x="21481" y="0"/>
                <wp:lineTo x="0" y="0"/>
              </wp:wrapPolygon>
            </wp:wrapTight>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33115" cy="3070225"/>
                    </a:xfrm>
                    <a:prstGeom prst="rect">
                      <a:avLst/>
                    </a:prstGeom>
                  </pic:spPr>
                </pic:pic>
              </a:graphicData>
            </a:graphic>
            <wp14:sizeRelH relativeFrom="margin">
              <wp14:pctWidth>0</wp14:pctWidth>
            </wp14:sizeRelH>
            <wp14:sizeRelV relativeFrom="margin">
              <wp14:pctHeight>0</wp14:pctHeight>
            </wp14:sizeRelV>
          </wp:anchor>
        </w:drawing>
      </w:r>
      <w:r w:rsidR="00637CEA" w:rsidRPr="008E67AE">
        <w:rPr>
          <w:rFonts w:ascii="Arial" w:hAnsi="Arial" w:cs="Arial"/>
          <w:sz w:val="16"/>
          <w:szCs w:val="16"/>
        </w:rPr>
        <w:t>Figura 1: Projeto Básico</w:t>
      </w:r>
    </w:p>
    <w:p w14:paraId="488FBDCC" w14:textId="13DF84DA" w:rsidR="00EF0D89" w:rsidRDefault="00EF0D89" w:rsidP="00EF0D89">
      <w:pPr>
        <w:pStyle w:val="PargrafodaLista"/>
        <w:spacing w:after="0" w:line="276" w:lineRule="auto"/>
        <w:ind w:left="432"/>
        <w:jc w:val="both"/>
        <w:rPr>
          <w:rFonts w:ascii="Arial" w:hAnsi="Arial" w:cs="Arial"/>
          <w:bCs/>
          <w:sz w:val="20"/>
          <w:szCs w:val="20"/>
        </w:rPr>
      </w:pPr>
    </w:p>
    <w:p w14:paraId="2B7A15D3" w14:textId="77777777" w:rsidR="003C19A4" w:rsidRDefault="003C19A4" w:rsidP="00EF0D89">
      <w:pPr>
        <w:pStyle w:val="PargrafodaLista"/>
        <w:spacing w:after="0" w:line="276" w:lineRule="auto"/>
        <w:ind w:left="432"/>
        <w:jc w:val="both"/>
        <w:rPr>
          <w:rFonts w:ascii="Arial" w:hAnsi="Arial" w:cs="Arial"/>
          <w:bCs/>
          <w:sz w:val="20"/>
          <w:szCs w:val="20"/>
        </w:rPr>
      </w:pPr>
    </w:p>
    <w:p w14:paraId="05A4190C" w14:textId="77777777" w:rsidR="003C19A4" w:rsidRDefault="003C19A4" w:rsidP="00EF0D89">
      <w:pPr>
        <w:pStyle w:val="PargrafodaLista"/>
        <w:spacing w:after="0" w:line="276" w:lineRule="auto"/>
        <w:ind w:left="432"/>
        <w:jc w:val="both"/>
        <w:rPr>
          <w:rFonts w:ascii="Arial" w:hAnsi="Arial" w:cs="Arial"/>
          <w:bCs/>
          <w:sz w:val="20"/>
          <w:szCs w:val="20"/>
        </w:rPr>
      </w:pPr>
    </w:p>
    <w:p w14:paraId="0361893A" w14:textId="77777777" w:rsidR="003C19A4" w:rsidRDefault="003C19A4" w:rsidP="00EF0D89">
      <w:pPr>
        <w:pStyle w:val="PargrafodaLista"/>
        <w:spacing w:after="0" w:line="276" w:lineRule="auto"/>
        <w:ind w:left="432"/>
        <w:jc w:val="both"/>
        <w:rPr>
          <w:rFonts w:ascii="Arial" w:hAnsi="Arial" w:cs="Arial"/>
          <w:bCs/>
          <w:sz w:val="20"/>
          <w:szCs w:val="20"/>
        </w:rPr>
      </w:pPr>
    </w:p>
    <w:p w14:paraId="4FDA1B75" w14:textId="77777777" w:rsidR="003C19A4" w:rsidRDefault="003C19A4" w:rsidP="00EF0D89">
      <w:pPr>
        <w:pStyle w:val="PargrafodaLista"/>
        <w:spacing w:after="0" w:line="276" w:lineRule="auto"/>
        <w:ind w:left="432"/>
        <w:jc w:val="both"/>
        <w:rPr>
          <w:rFonts w:ascii="Arial" w:hAnsi="Arial" w:cs="Arial"/>
          <w:bCs/>
          <w:sz w:val="20"/>
          <w:szCs w:val="20"/>
        </w:rPr>
      </w:pPr>
    </w:p>
    <w:p w14:paraId="7D5C49D7" w14:textId="77777777" w:rsidR="003C19A4" w:rsidRDefault="003C19A4" w:rsidP="00EF0D89">
      <w:pPr>
        <w:pStyle w:val="PargrafodaLista"/>
        <w:spacing w:after="0" w:line="276" w:lineRule="auto"/>
        <w:ind w:left="432"/>
        <w:jc w:val="both"/>
        <w:rPr>
          <w:rFonts w:ascii="Arial" w:hAnsi="Arial" w:cs="Arial"/>
          <w:bCs/>
          <w:sz w:val="20"/>
          <w:szCs w:val="20"/>
        </w:rPr>
      </w:pPr>
    </w:p>
    <w:p w14:paraId="5889C45A" w14:textId="77777777" w:rsidR="003C19A4" w:rsidRDefault="003C19A4" w:rsidP="00EF0D89">
      <w:pPr>
        <w:pStyle w:val="PargrafodaLista"/>
        <w:spacing w:after="0" w:line="276" w:lineRule="auto"/>
        <w:ind w:left="432"/>
        <w:jc w:val="both"/>
        <w:rPr>
          <w:rFonts w:ascii="Arial" w:hAnsi="Arial" w:cs="Arial"/>
          <w:bCs/>
          <w:sz w:val="20"/>
          <w:szCs w:val="20"/>
        </w:rPr>
      </w:pPr>
    </w:p>
    <w:p w14:paraId="383E854A" w14:textId="77777777" w:rsidR="003C19A4" w:rsidRDefault="003C19A4" w:rsidP="00EF0D89">
      <w:pPr>
        <w:pStyle w:val="PargrafodaLista"/>
        <w:spacing w:after="0" w:line="276" w:lineRule="auto"/>
        <w:ind w:left="432"/>
        <w:jc w:val="both"/>
        <w:rPr>
          <w:rFonts w:ascii="Arial" w:hAnsi="Arial" w:cs="Arial"/>
          <w:bCs/>
          <w:sz w:val="20"/>
          <w:szCs w:val="20"/>
        </w:rPr>
      </w:pPr>
    </w:p>
    <w:p w14:paraId="518C447E" w14:textId="77777777" w:rsidR="003C19A4" w:rsidRDefault="003C19A4" w:rsidP="00EF0D89">
      <w:pPr>
        <w:pStyle w:val="PargrafodaLista"/>
        <w:spacing w:after="0" w:line="276" w:lineRule="auto"/>
        <w:ind w:left="432"/>
        <w:jc w:val="both"/>
        <w:rPr>
          <w:rFonts w:ascii="Arial" w:hAnsi="Arial" w:cs="Arial"/>
          <w:bCs/>
          <w:sz w:val="20"/>
          <w:szCs w:val="20"/>
        </w:rPr>
      </w:pPr>
    </w:p>
    <w:p w14:paraId="0D2C8319" w14:textId="77777777" w:rsidR="003C19A4" w:rsidRDefault="003C19A4" w:rsidP="00EF0D89">
      <w:pPr>
        <w:pStyle w:val="PargrafodaLista"/>
        <w:spacing w:after="0" w:line="276" w:lineRule="auto"/>
        <w:ind w:left="432"/>
        <w:jc w:val="both"/>
        <w:rPr>
          <w:rFonts w:ascii="Arial" w:hAnsi="Arial" w:cs="Arial"/>
          <w:bCs/>
          <w:sz w:val="20"/>
          <w:szCs w:val="20"/>
        </w:rPr>
      </w:pPr>
    </w:p>
    <w:p w14:paraId="7FAE0A14" w14:textId="77777777" w:rsidR="003C19A4" w:rsidRDefault="003C19A4" w:rsidP="00EF0D89">
      <w:pPr>
        <w:pStyle w:val="PargrafodaLista"/>
        <w:spacing w:after="0" w:line="276" w:lineRule="auto"/>
        <w:ind w:left="432"/>
        <w:jc w:val="both"/>
        <w:rPr>
          <w:rFonts w:ascii="Arial" w:hAnsi="Arial" w:cs="Arial"/>
          <w:bCs/>
          <w:sz w:val="20"/>
          <w:szCs w:val="20"/>
        </w:rPr>
      </w:pPr>
    </w:p>
    <w:p w14:paraId="52C5A3B7" w14:textId="77777777" w:rsidR="003C19A4" w:rsidRDefault="003C19A4" w:rsidP="00EF0D89">
      <w:pPr>
        <w:pStyle w:val="PargrafodaLista"/>
        <w:spacing w:after="0" w:line="276" w:lineRule="auto"/>
        <w:ind w:left="432"/>
        <w:jc w:val="both"/>
        <w:rPr>
          <w:rFonts w:ascii="Arial" w:hAnsi="Arial" w:cs="Arial"/>
          <w:bCs/>
          <w:sz w:val="20"/>
          <w:szCs w:val="20"/>
        </w:rPr>
      </w:pPr>
    </w:p>
    <w:p w14:paraId="03268677" w14:textId="77777777" w:rsidR="003C19A4" w:rsidRDefault="003C19A4" w:rsidP="00EF0D89">
      <w:pPr>
        <w:pStyle w:val="PargrafodaLista"/>
        <w:spacing w:after="0" w:line="276" w:lineRule="auto"/>
        <w:ind w:left="432"/>
        <w:jc w:val="both"/>
        <w:rPr>
          <w:rFonts w:ascii="Arial" w:hAnsi="Arial" w:cs="Arial"/>
          <w:bCs/>
          <w:sz w:val="20"/>
          <w:szCs w:val="20"/>
        </w:rPr>
      </w:pPr>
    </w:p>
    <w:p w14:paraId="780134AE" w14:textId="77777777" w:rsidR="003C19A4" w:rsidRDefault="003C19A4" w:rsidP="00EF0D89">
      <w:pPr>
        <w:pStyle w:val="PargrafodaLista"/>
        <w:spacing w:after="0" w:line="276" w:lineRule="auto"/>
        <w:ind w:left="432"/>
        <w:jc w:val="both"/>
        <w:rPr>
          <w:rFonts w:ascii="Arial" w:hAnsi="Arial" w:cs="Arial"/>
          <w:bCs/>
          <w:sz w:val="20"/>
          <w:szCs w:val="20"/>
        </w:rPr>
      </w:pPr>
    </w:p>
    <w:p w14:paraId="614EF2EB" w14:textId="77777777" w:rsidR="003C19A4" w:rsidRDefault="003C19A4" w:rsidP="00EF0D89">
      <w:pPr>
        <w:pStyle w:val="PargrafodaLista"/>
        <w:spacing w:after="0" w:line="276" w:lineRule="auto"/>
        <w:ind w:left="432"/>
        <w:jc w:val="both"/>
        <w:rPr>
          <w:rFonts w:ascii="Arial" w:hAnsi="Arial" w:cs="Arial"/>
          <w:bCs/>
          <w:sz w:val="20"/>
          <w:szCs w:val="20"/>
        </w:rPr>
      </w:pPr>
    </w:p>
    <w:p w14:paraId="2CCA0DF2" w14:textId="77777777" w:rsidR="003C19A4" w:rsidRPr="008E67AE" w:rsidRDefault="003C19A4" w:rsidP="00EF0D89">
      <w:pPr>
        <w:pStyle w:val="PargrafodaLista"/>
        <w:spacing w:after="0" w:line="276" w:lineRule="auto"/>
        <w:ind w:left="432"/>
        <w:jc w:val="both"/>
        <w:rPr>
          <w:rFonts w:ascii="Arial" w:hAnsi="Arial" w:cs="Arial"/>
          <w:bCs/>
          <w:sz w:val="20"/>
          <w:szCs w:val="20"/>
        </w:rPr>
      </w:pPr>
    </w:p>
    <w:p w14:paraId="7C0754B7" w14:textId="642CB959" w:rsidR="00637CEA" w:rsidRPr="008E67AE" w:rsidRDefault="00637CEA" w:rsidP="00EF0D89">
      <w:pPr>
        <w:pStyle w:val="PargrafodaLista"/>
        <w:spacing w:after="0" w:line="276" w:lineRule="auto"/>
        <w:ind w:left="432"/>
        <w:jc w:val="both"/>
        <w:rPr>
          <w:rFonts w:ascii="Arial" w:hAnsi="Arial" w:cs="Arial"/>
          <w:bCs/>
          <w:sz w:val="20"/>
          <w:szCs w:val="20"/>
        </w:rPr>
      </w:pPr>
    </w:p>
    <w:p w14:paraId="79116CF5" w14:textId="6276A072" w:rsidR="00286A74" w:rsidRPr="008E67AE" w:rsidRDefault="00D43F4A" w:rsidP="003018E7">
      <w:pPr>
        <w:pStyle w:val="PargrafodaLista"/>
        <w:numPr>
          <w:ilvl w:val="1"/>
          <w:numId w:val="8"/>
        </w:numPr>
        <w:spacing w:after="0" w:line="276" w:lineRule="auto"/>
        <w:jc w:val="both"/>
        <w:rPr>
          <w:rFonts w:ascii="Arial" w:hAnsi="Arial" w:cs="Arial"/>
          <w:bCs/>
          <w:sz w:val="20"/>
          <w:szCs w:val="20"/>
        </w:rPr>
      </w:pPr>
      <w:r w:rsidRPr="008E67AE">
        <w:rPr>
          <w:rFonts w:ascii="Arial" w:hAnsi="Arial" w:cs="Arial"/>
          <w:sz w:val="20"/>
          <w:szCs w:val="20"/>
        </w:rPr>
        <w:lastRenderedPageBreak/>
        <w:t xml:space="preserve">O prazo de vigência da contratação é de </w:t>
      </w:r>
      <w:r w:rsidR="00EF0D89" w:rsidRPr="008E67AE">
        <w:rPr>
          <w:rFonts w:ascii="Arial" w:hAnsi="Arial" w:cs="Arial"/>
          <w:sz w:val="20"/>
          <w:szCs w:val="20"/>
        </w:rPr>
        <w:t>06 meses contados da</w:t>
      </w:r>
      <w:r w:rsidRPr="008E67AE">
        <w:rPr>
          <w:rFonts w:ascii="Arial" w:hAnsi="Arial" w:cs="Arial"/>
          <w:sz w:val="20"/>
          <w:szCs w:val="20"/>
        </w:rPr>
        <w:t xml:space="preserve"> </w:t>
      </w:r>
      <w:r w:rsidR="00EF0D89" w:rsidRPr="008E67AE">
        <w:rPr>
          <w:rFonts w:ascii="Arial" w:hAnsi="Arial" w:cs="Arial"/>
          <w:sz w:val="20"/>
          <w:szCs w:val="20"/>
        </w:rPr>
        <w:t>emissão do empenho</w:t>
      </w:r>
      <w:r w:rsidRPr="008E67AE">
        <w:rPr>
          <w:rFonts w:ascii="Arial" w:hAnsi="Arial" w:cs="Arial"/>
          <w:sz w:val="20"/>
          <w:szCs w:val="20"/>
        </w:rPr>
        <w:t>, na forma do artigo 105 da Lei n° 14.133/2021.</w:t>
      </w:r>
    </w:p>
    <w:p w14:paraId="67D4F490" w14:textId="7B6DC062" w:rsidR="00286A74" w:rsidRPr="008E67AE" w:rsidRDefault="0071474B" w:rsidP="00EF0D89">
      <w:pPr>
        <w:pStyle w:val="PargrafodaLista"/>
        <w:numPr>
          <w:ilvl w:val="1"/>
          <w:numId w:val="8"/>
        </w:numPr>
        <w:spacing w:after="0" w:line="276" w:lineRule="auto"/>
        <w:jc w:val="both"/>
        <w:rPr>
          <w:rFonts w:ascii="Arial" w:hAnsi="Arial" w:cs="Arial"/>
          <w:sz w:val="20"/>
          <w:szCs w:val="20"/>
        </w:rPr>
      </w:pPr>
      <w:r w:rsidRPr="008E67AE">
        <w:rPr>
          <w:rFonts w:ascii="Arial" w:hAnsi="Arial" w:cs="Arial"/>
          <w:sz w:val="20"/>
          <w:szCs w:val="20"/>
        </w:rPr>
        <w:t>O custo esti</w:t>
      </w:r>
      <w:r w:rsidR="00EF0D89" w:rsidRPr="008E67AE">
        <w:rPr>
          <w:rFonts w:ascii="Arial" w:hAnsi="Arial" w:cs="Arial"/>
          <w:sz w:val="20"/>
          <w:szCs w:val="20"/>
        </w:rPr>
        <w:t>mado total da contratação é de R$ 20.679,70</w:t>
      </w:r>
      <w:r w:rsidR="00D81584" w:rsidRPr="008E67AE">
        <w:rPr>
          <w:rFonts w:ascii="Arial" w:hAnsi="Arial" w:cs="Arial"/>
          <w:sz w:val="20"/>
          <w:szCs w:val="20"/>
        </w:rPr>
        <w:t>.</w:t>
      </w:r>
    </w:p>
    <w:p w14:paraId="6D967812" w14:textId="42A553A6" w:rsidR="003D3F86" w:rsidRPr="008E67AE" w:rsidRDefault="00EF0D89" w:rsidP="003018E7">
      <w:pPr>
        <w:pStyle w:val="PargrafodaLista"/>
        <w:numPr>
          <w:ilvl w:val="1"/>
          <w:numId w:val="8"/>
        </w:numPr>
        <w:spacing w:after="0" w:line="276" w:lineRule="auto"/>
        <w:jc w:val="both"/>
        <w:rPr>
          <w:rFonts w:ascii="Arial" w:hAnsi="Arial" w:cs="Arial"/>
          <w:sz w:val="20"/>
          <w:szCs w:val="20"/>
        </w:rPr>
      </w:pPr>
      <w:r w:rsidRPr="008E67AE">
        <w:rPr>
          <w:rFonts w:ascii="Arial" w:hAnsi="Arial" w:cs="Arial"/>
          <w:sz w:val="20"/>
          <w:szCs w:val="20"/>
        </w:rPr>
        <w:t>O</w:t>
      </w:r>
      <w:r w:rsidR="003D3F86" w:rsidRPr="008E67AE">
        <w:rPr>
          <w:rFonts w:ascii="Arial" w:hAnsi="Arial" w:cs="Arial"/>
          <w:sz w:val="20"/>
          <w:szCs w:val="20"/>
        </w:rPr>
        <w:t xml:space="preserve"> critério de aceitabilidade de preços será o valor global estimado para a contratação.</w:t>
      </w:r>
    </w:p>
    <w:p w14:paraId="482C7E7F" w14:textId="600DF375" w:rsidR="000F7088" w:rsidRPr="008E67AE" w:rsidRDefault="00EF0D89" w:rsidP="003018E7">
      <w:pPr>
        <w:pStyle w:val="PargrafodaLista"/>
        <w:numPr>
          <w:ilvl w:val="1"/>
          <w:numId w:val="8"/>
        </w:numPr>
        <w:spacing w:after="0" w:line="276" w:lineRule="auto"/>
        <w:jc w:val="both"/>
        <w:rPr>
          <w:rFonts w:ascii="Arial" w:hAnsi="Arial" w:cs="Arial"/>
          <w:sz w:val="20"/>
          <w:szCs w:val="20"/>
        </w:rPr>
      </w:pPr>
      <w:r w:rsidRPr="008E67AE">
        <w:rPr>
          <w:rFonts w:ascii="Arial" w:hAnsi="Arial" w:cs="Arial"/>
          <w:sz w:val="20"/>
          <w:szCs w:val="20"/>
        </w:rPr>
        <w:t>A</w:t>
      </w:r>
      <w:r w:rsidR="003D3F86" w:rsidRPr="008E67AE">
        <w:rPr>
          <w:rFonts w:ascii="Arial" w:hAnsi="Arial" w:cs="Arial"/>
          <w:sz w:val="20"/>
          <w:szCs w:val="20"/>
        </w:rPr>
        <w:t>quele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(art. 59, §3º, da Lei nº 14.133/2021);</w:t>
      </w:r>
    </w:p>
    <w:p w14:paraId="58F59A47" w14:textId="77777777" w:rsidR="009F52C6" w:rsidRPr="008E67AE" w:rsidRDefault="009F52C6" w:rsidP="009F52C6">
      <w:pPr>
        <w:pStyle w:val="PargrafodaLista"/>
        <w:spacing w:after="0" w:line="276" w:lineRule="auto"/>
        <w:ind w:left="993"/>
        <w:jc w:val="both"/>
        <w:rPr>
          <w:rFonts w:ascii="Arial" w:hAnsi="Arial" w:cs="Arial"/>
          <w:sz w:val="20"/>
          <w:szCs w:val="20"/>
        </w:rPr>
      </w:pPr>
    </w:p>
    <w:p w14:paraId="7DC4B563" w14:textId="77777777" w:rsidR="00C17606" w:rsidRPr="008E67AE" w:rsidRDefault="00C17606" w:rsidP="00C17606">
      <w:pPr>
        <w:pStyle w:val="PargrafodaLista"/>
        <w:spacing w:after="0" w:line="276" w:lineRule="auto"/>
        <w:ind w:left="360"/>
        <w:jc w:val="both"/>
        <w:rPr>
          <w:rFonts w:ascii="Arial" w:hAnsi="Arial" w:cs="Arial"/>
          <w:b/>
          <w:sz w:val="20"/>
          <w:szCs w:val="20"/>
        </w:rPr>
      </w:pPr>
    </w:p>
    <w:p w14:paraId="254BF757" w14:textId="1B9CACA4" w:rsidR="00172328" w:rsidRPr="008E67AE" w:rsidRDefault="000D5803" w:rsidP="003018E7">
      <w:pPr>
        <w:pStyle w:val="PargrafodaLista"/>
        <w:numPr>
          <w:ilvl w:val="0"/>
          <w:numId w:val="1"/>
        </w:numPr>
        <w:spacing w:after="0" w:line="276" w:lineRule="auto"/>
        <w:jc w:val="both"/>
        <w:rPr>
          <w:rFonts w:ascii="Arial" w:hAnsi="Arial" w:cs="Arial"/>
          <w:b/>
          <w:sz w:val="20"/>
          <w:szCs w:val="20"/>
        </w:rPr>
      </w:pPr>
      <w:r w:rsidRPr="008E67AE">
        <w:rPr>
          <w:rFonts w:ascii="Arial" w:hAnsi="Arial" w:cs="Arial"/>
          <w:b/>
          <w:sz w:val="20"/>
          <w:szCs w:val="20"/>
        </w:rPr>
        <w:t>FUNDAMENTAÇÃO E DESCRIÇÃO DA NECESSIDADE DA CONTRATAÇÃO (art. 6º, inciso XXIII, alínea ‘b’ da Lei n. 14.133/2021)</w:t>
      </w:r>
      <w:r w:rsidR="00C223CC" w:rsidRPr="008E67AE">
        <w:rPr>
          <w:rFonts w:ascii="Arial" w:hAnsi="Arial" w:cs="Arial"/>
          <w:b/>
          <w:sz w:val="20"/>
          <w:szCs w:val="20"/>
        </w:rPr>
        <w:t>.</w:t>
      </w:r>
    </w:p>
    <w:p w14:paraId="284AD233" w14:textId="627F8883" w:rsidR="00217FEA" w:rsidRPr="008E67AE" w:rsidRDefault="000D5803" w:rsidP="003018E7">
      <w:pPr>
        <w:pStyle w:val="PargrafodaLista"/>
        <w:numPr>
          <w:ilvl w:val="1"/>
          <w:numId w:val="9"/>
        </w:numPr>
        <w:spacing w:after="0" w:line="276" w:lineRule="auto"/>
        <w:jc w:val="both"/>
        <w:rPr>
          <w:rFonts w:ascii="Arial" w:hAnsi="Arial" w:cs="Arial"/>
          <w:sz w:val="20"/>
          <w:szCs w:val="20"/>
        </w:rPr>
      </w:pPr>
      <w:r w:rsidRPr="008E67AE">
        <w:rPr>
          <w:rFonts w:ascii="Arial" w:hAnsi="Arial" w:cs="Arial"/>
          <w:sz w:val="20"/>
          <w:szCs w:val="20"/>
        </w:rPr>
        <w:t xml:space="preserve">A </w:t>
      </w:r>
      <w:r w:rsidR="00654E03" w:rsidRPr="008E67AE">
        <w:rPr>
          <w:rFonts w:ascii="Arial" w:hAnsi="Arial" w:cs="Arial"/>
          <w:sz w:val="20"/>
          <w:szCs w:val="20"/>
        </w:rPr>
        <w:t>f</w:t>
      </w:r>
      <w:r w:rsidRPr="008E67AE">
        <w:rPr>
          <w:rFonts w:ascii="Arial" w:hAnsi="Arial" w:cs="Arial"/>
          <w:sz w:val="20"/>
          <w:szCs w:val="20"/>
        </w:rPr>
        <w:t xml:space="preserve">undamentação da </w:t>
      </w:r>
      <w:r w:rsidR="00654E03" w:rsidRPr="008E67AE">
        <w:rPr>
          <w:rFonts w:ascii="Arial" w:hAnsi="Arial" w:cs="Arial"/>
          <w:sz w:val="20"/>
          <w:szCs w:val="20"/>
        </w:rPr>
        <w:t>c</w:t>
      </w:r>
      <w:r w:rsidRPr="008E67AE">
        <w:rPr>
          <w:rFonts w:ascii="Arial" w:hAnsi="Arial" w:cs="Arial"/>
          <w:sz w:val="20"/>
          <w:szCs w:val="20"/>
        </w:rPr>
        <w:t xml:space="preserve">ontratação e seus quantitativos encontra-se pormenorizada em </w:t>
      </w:r>
      <w:r w:rsidR="0037357C" w:rsidRPr="008E67AE">
        <w:rPr>
          <w:rFonts w:ascii="Arial" w:hAnsi="Arial" w:cs="Arial"/>
          <w:sz w:val="20"/>
          <w:szCs w:val="20"/>
        </w:rPr>
        <w:t>t</w:t>
      </w:r>
      <w:r w:rsidR="00637CEA" w:rsidRPr="008E67AE">
        <w:rPr>
          <w:rFonts w:ascii="Arial" w:hAnsi="Arial" w:cs="Arial"/>
          <w:sz w:val="20"/>
          <w:szCs w:val="20"/>
        </w:rPr>
        <w:t>ópico específico do</w:t>
      </w:r>
      <w:r w:rsidRPr="008E67AE">
        <w:rPr>
          <w:rFonts w:ascii="Arial" w:hAnsi="Arial" w:cs="Arial"/>
          <w:sz w:val="20"/>
          <w:szCs w:val="20"/>
        </w:rPr>
        <w:t xml:space="preserve"> </w:t>
      </w:r>
      <w:r w:rsidR="00637CEA" w:rsidRPr="008E67AE">
        <w:rPr>
          <w:rFonts w:ascii="Arial" w:hAnsi="Arial" w:cs="Arial"/>
          <w:sz w:val="20"/>
          <w:szCs w:val="20"/>
        </w:rPr>
        <w:t>Documento de Formalização da Demanda</w:t>
      </w:r>
      <w:r w:rsidRPr="008E67AE">
        <w:rPr>
          <w:rFonts w:ascii="Arial" w:hAnsi="Arial" w:cs="Arial"/>
          <w:sz w:val="20"/>
          <w:szCs w:val="20"/>
        </w:rPr>
        <w:t>.</w:t>
      </w:r>
    </w:p>
    <w:p w14:paraId="16E86067" w14:textId="306D5C01" w:rsidR="00FE71E3" w:rsidRPr="008E67AE" w:rsidRDefault="00026E1C" w:rsidP="003018E7">
      <w:pPr>
        <w:pStyle w:val="Nivel1"/>
        <w:numPr>
          <w:ilvl w:val="0"/>
          <w:numId w:val="9"/>
        </w:numPr>
        <w:rPr>
          <w:bCs/>
          <w:color w:val="auto"/>
          <w:sz w:val="20"/>
          <w:szCs w:val="20"/>
        </w:rPr>
      </w:pPr>
      <w:r w:rsidRPr="008E67AE">
        <w:rPr>
          <w:bCs/>
          <w:color w:val="auto"/>
          <w:sz w:val="20"/>
          <w:szCs w:val="20"/>
        </w:rPr>
        <w:t>DESCRIÇÃO DA SOLUÇÃO COMO UM TODO CONSIDERADO O CICLO DE VIDA DO OBJETO (art. 6º, inciso XXIII, alínea ‘c’, da Lei n. 14.133/2021).</w:t>
      </w:r>
    </w:p>
    <w:p w14:paraId="41C94353" w14:textId="0F622875" w:rsidR="00637CEA" w:rsidRPr="008E67AE" w:rsidRDefault="00637CEA" w:rsidP="00637CEA">
      <w:pPr>
        <w:pStyle w:val="PargrafodaLista"/>
        <w:numPr>
          <w:ilvl w:val="1"/>
          <w:numId w:val="9"/>
        </w:numPr>
        <w:spacing w:after="0" w:line="276" w:lineRule="auto"/>
        <w:jc w:val="both"/>
        <w:rPr>
          <w:rFonts w:ascii="Arial" w:hAnsi="Arial" w:cs="Arial"/>
          <w:sz w:val="20"/>
          <w:szCs w:val="20"/>
        </w:rPr>
      </w:pPr>
      <w:r w:rsidRPr="008E67AE">
        <w:rPr>
          <w:rFonts w:ascii="Arial" w:hAnsi="Arial" w:cs="Arial"/>
          <w:sz w:val="20"/>
          <w:szCs w:val="20"/>
        </w:rPr>
        <w:t xml:space="preserve">A fundamentação da contratação e seus quantitativos encontra-se pormenorizada </w:t>
      </w:r>
      <w:r w:rsidRPr="008E67AE">
        <w:rPr>
          <w:rFonts w:ascii="Arial" w:hAnsi="Arial" w:cs="Arial"/>
          <w:bCs/>
          <w:sz w:val="20"/>
          <w:szCs w:val="20"/>
        </w:rPr>
        <w:t>nos Anexos de Projeto Básico e Planilha Orçamentária</w:t>
      </w:r>
      <w:r w:rsidRPr="008E67AE">
        <w:rPr>
          <w:rFonts w:ascii="Arial" w:hAnsi="Arial" w:cs="Arial"/>
          <w:sz w:val="20"/>
          <w:szCs w:val="20"/>
        </w:rPr>
        <w:t>.</w:t>
      </w:r>
    </w:p>
    <w:p w14:paraId="12000FE6" w14:textId="1EA54E8F" w:rsidR="00FF4094" w:rsidRPr="008E67AE" w:rsidRDefault="00FF4094" w:rsidP="003018E7">
      <w:pPr>
        <w:pStyle w:val="Nivel1"/>
        <w:numPr>
          <w:ilvl w:val="0"/>
          <w:numId w:val="9"/>
        </w:numPr>
        <w:rPr>
          <w:bCs/>
          <w:iCs/>
          <w:color w:val="auto"/>
          <w:sz w:val="20"/>
          <w:szCs w:val="20"/>
        </w:rPr>
      </w:pPr>
      <w:r w:rsidRPr="008E67AE">
        <w:rPr>
          <w:bCs/>
          <w:color w:val="auto"/>
          <w:sz w:val="20"/>
          <w:szCs w:val="20"/>
        </w:rPr>
        <w:t xml:space="preserve">REQUISITOS DA CONTRATAÇÃO (art. 6º, XXIII, </w:t>
      </w:r>
      <w:r w:rsidR="005F67A2" w:rsidRPr="008E67AE">
        <w:rPr>
          <w:bCs/>
          <w:color w:val="auto"/>
          <w:sz w:val="20"/>
          <w:szCs w:val="20"/>
        </w:rPr>
        <w:t>alínea ‘</w:t>
      </w:r>
      <w:r w:rsidRPr="008E67AE">
        <w:rPr>
          <w:bCs/>
          <w:color w:val="auto"/>
          <w:sz w:val="20"/>
          <w:szCs w:val="20"/>
        </w:rPr>
        <w:t>d</w:t>
      </w:r>
      <w:r w:rsidR="005F67A2" w:rsidRPr="008E67AE">
        <w:rPr>
          <w:bCs/>
          <w:color w:val="auto"/>
          <w:sz w:val="20"/>
          <w:szCs w:val="20"/>
        </w:rPr>
        <w:t>’</w:t>
      </w:r>
      <w:r w:rsidRPr="008E67AE">
        <w:rPr>
          <w:bCs/>
          <w:color w:val="auto"/>
          <w:sz w:val="20"/>
          <w:szCs w:val="20"/>
        </w:rPr>
        <w:t xml:space="preserve"> </w:t>
      </w:r>
      <w:r w:rsidR="005F67A2" w:rsidRPr="008E67AE">
        <w:rPr>
          <w:bCs/>
          <w:color w:val="auto"/>
          <w:sz w:val="20"/>
          <w:szCs w:val="20"/>
        </w:rPr>
        <w:t>da Lei nº 14.133/21</w:t>
      </w:r>
      <w:r w:rsidR="00EF765F" w:rsidRPr="008E67AE">
        <w:rPr>
          <w:bCs/>
          <w:color w:val="auto"/>
          <w:sz w:val="20"/>
          <w:szCs w:val="20"/>
        </w:rPr>
        <w:t>)</w:t>
      </w:r>
    </w:p>
    <w:p w14:paraId="3998114B" w14:textId="324D1087" w:rsidR="00FF4094" w:rsidRPr="008E67AE" w:rsidRDefault="006E4686" w:rsidP="003018E7">
      <w:pPr>
        <w:pStyle w:val="PargrafodaLista"/>
        <w:numPr>
          <w:ilvl w:val="1"/>
          <w:numId w:val="11"/>
        </w:numPr>
        <w:spacing w:after="0" w:line="276" w:lineRule="auto"/>
        <w:jc w:val="both"/>
        <w:rPr>
          <w:rFonts w:ascii="Arial" w:hAnsi="Arial" w:cs="Arial"/>
          <w:iCs/>
          <w:sz w:val="20"/>
          <w:szCs w:val="20"/>
        </w:rPr>
      </w:pPr>
      <w:r w:rsidRPr="008E67AE">
        <w:rPr>
          <w:rFonts w:ascii="Arial" w:hAnsi="Arial" w:cs="Arial"/>
          <w:sz w:val="20"/>
          <w:szCs w:val="20"/>
        </w:rPr>
        <w:t>N</w:t>
      </w:r>
      <w:r w:rsidR="00FF4094" w:rsidRPr="008E67AE">
        <w:rPr>
          <w:rFonts w:ascii="Arial" w:hAnsi="Arial" w:cs="Arial"/>
          <w:sz w:val="20"/>
          <w:szCs w:val="20"/>
        </w:rPr>
        <w:t xml:space="preserve">ão será admitida a subcontratação do objeto </w:t>
      </w:r>
      <w:r w:rsidR="00EF765F" w:rsidRPr="008E67AE">
        <w:rPr>
          <w:rFonts w:ascii="Arial" w:hAnsi="Arial" w:cs="Arial"/>
          <w:sz w:val="20"/>
          <w:szCs w:val="20"/>
        </w:rPr>
        <w:t>contratual</w:t>
      </w:r>
      <w:r w:rsidR="00FF4094" w:rsidRPr="008E67AE">
        <w:rPr>
          <w:rFonts w:ascii="Arial" w:hAnsi="Arial" w:cs="Arial"/>
          <w:sz w:val="20"/>
          <w:szCs w:val="20"/>
        </w:rPr>
        <w:t>.</w:t>
      </w:r>
    </w:p>
    <w:p w14:paraId="46E4A570" w14:textId="1EC952B0" w:rsidR="00833C64" w:rsidRPr="008E67AE" w:rsidRDefault="00833C64" w:rsidP="00984F7F">
      <w:pPr>
        <w:pStyle w:val="PargrafodaLista"/>
        <w:numPr>
          <w:ilvl w:val="1"/>
          <w:numId w:val="22"/>
        </w:numPr>
        <w:spacing w:after="0" w:line="276" w:lineRule="auto"/>
        <w:jc w:val="both"/>
        <w:rPr>
          <w:rFonts w:ascii="Arial" w:hAnsi="Arial" w:cs="Arial"/>
          <w:sz w:val="20"/>
          <w:szCs w:val="20"/>
        </w:rPr>
      </w:pPr>
      <w:r w:rsidRPr="008E67AE">
        <w:rPr>
          <w:rFonts w:ascii="Arial" w:hAnsi="Arial" w:cs="Arial"/>
          <w:sz w:val="20"/>
          <w:szCs w:val="20"/>
        </w:rPr>
        <w:t>Não haverá exigência d</w:t>
      </w:r>
      <w:r w:rsidR="00755287" w:rsidRPr="008E67AE">
        <w:rPr>
          <w:rFonts w:ascii="Arial" w:hAnsi="Arial" w:cs="Arial"/>
          <w:sz w:val="20"/>
          <w:szCs w:val="20"/>
        </w:rPr>
        <w:t>a</w:t>
      </w:r>
      <w:r w:rsidRPr="008E67AE">
        <w:rPr>
          <w:rFonts w:ascii="Arial" w:hAnsi="Arial" w:cs="Arial"/>
          <w:sz w:val="20"/>
          <w:szCs w:val="20"/>
        </w:rPr>
        <w:t xml:space="preserve"> garantia da </w:t>
      </w:r>
      <w:r w:rsidR="00755287" w:rsidRPr="008E67AE">
        <w:rPr>
          <w:rFonts w:ascii="Arial" w:hAnsi="Arial" w:cs="Arial"/>
          <w:sz w:val="20"/>
          <w:szCs w:val="20"/>
        </w:rPr>
        <w:t>contratação do</w:t>
      </w:r>
      <w:r w:rsidR="003F4729" w:rsidRPr="008E67AE">
        <w:rPr>
          <w:rFonts w:ascii="Arial" w:hAnsi="Arial" w:cs="Arial"/>
          <w:sz w:val="20"/>
          <w:szCs w:val="20"/>
        </w:rPr>
        <w:t>s</w:t>
      </w:r>
      <w:r w:rsidR="00755287" w:rsidRPr="008E67AE">
        <w:rPr>
          <w:rFonts w:ascii="Arial" w:hAnsi="Arial" w:cs="Arial"/>
          <w:sz w:val="20"/>
          <w:szCs w:val="20"/>
        </w:rPr>
        <w:t xml:space="preserve"> art</w:t>
      </w:r>
      <w:r w:rsidR="003F4729" w:rsidRPr="008E67AE">
        <w:rPr>
          <w:rFonts w:ascii="Arial" w:hAnsi="Arial" w:cs="Arial"/>
          <w:sz w:val="20"/>
          <w:szCs w:val="20"/>
        </w:rPr>
        <w:t>s</w:t>
      </w:r>
      <w:r w:rsidR="00755287" w:rsidRPr="008E67AE">
        <w:rPr>
          <w:rFonts w:ascii="Arial" w:hAnsi="Arial" w:cs="Arial"/>
          <w:sz w:val="20"/>
          <w:szCs w:val="20"/>
        </w:rPr>
        <w:t>. 96</w:t>
      </w:r>
      <w:r w:rsidR="003F4729" w:rsidRPr="008E67AE">
        <w:rPr>
          <w:rFonts w:ascii="Arial" w:hAnsi="Arial" w:cs="Arial"/>
          <w:sz w:val="20"/>
          <w:szCs w:val="20"/>
        </w:rPr>
        <w:t xml:space="preserve"> e seguintes</w:t>
      </w:r>
      <w:r w:rsidR="00755287" w:rsidRPr="008E67AE">
        <w:rPr>
          <w:rFonts w:ascii="Arial" w:hAnsi="Arial" w:cs="Arial"/>
          <w:sz w:val="20"/>
          <w:szCs w:val="20"/>
        </w:rPr>
        <w:t xml:space="preserve"> da Lei nº 14.133/21</w:t>
      </w:r>
      <w:r w:rsidRPr="008E67AE">
        <w:rPr>
          <w:rFonts w:ascii="Arial" w:hAnsi="Arial" w:cs="Arial"/>
          <w:sz w:val="20"/>
          <w:szCs w:val="20"/>
        </w:rPr>
        <w:t>, pelas razões abaixo justificadas:</w:t>
      </w:r>
    </w:p>
    <w:p w14:paraId="43B6DBE2" w14:textId="6C85F766" w:rsidR="00637CEA" w:rsidRPr="008E67AE" w:rsidRDefault="00637CEA" w:rsidP="00AD1210">
      <w:pPr>
        <w:pStyle w:val="PargrafodaLista"/>
        <w:spacing w:after="0" w:line="276" w:lineRule="auto"/>
        <w:ind w:left="1440"/>
        <w:jc w:val="both"/>
        <w:rPr>
          <w:rFonts w:ascii="Arial" w:hAnsi="Arial" w:cs="Arial"/>
          <w:iCs/>
          <w:sz w:val="20"/>
          <w:szCs w:val="20"/>
        </w:rPr>
      </w:pPr>
      <w:r w:rsidRPr="008E67AE">
        <w:rPr>
          <w:rFonts w:ascii="Arial" w:hAnsi="Arial" w:cs="Arial"/>
          <w:iCs/>
          <w:sz w:val="20"/>
          <w:szCs w:val="20"/>
        </w:rPr>
        <w:t>Obra de pequeno vulto e de baixa complexidade.</w:t>
      </w:r>
    </w:p>
    <w:p w14:paraId="5C63D982" w14:textId="31B51544" w:rsidR="00AD1210" w:rsidRPr="008E67AE" w:rsidRDefault="00AD1210" w:rsidP="00AD1210">
      <w:pPr>
        <w:pStyle w:val="PargrafodaLista"/>
        <w:numPr>
          <w:ilvl w:val="1"/>
          <w:numId w:val="22"/>
        </w:numPr>
        <w:spacing w:after="0" w:line="276" w:lineRule="auto"/>
        <w:jc w:val="both"/>
        <w:rPr>
          <w:rFonts w:ascii="Arial" w:hAnsi="Arial" w:cs="Arial"/>
          <w:sz w:val="20"/>
          <w:szCs w:val="20"/>
        </w:rPr>
      </w:pPr>
      <w:r w:rsidRPr="008E67AE">
        <w:rPr>
          <w:rFonts w:ascii="Arial" w:hAnsi="Arial" w:cs="Arial"/>
          <w:sz w:val="20"/>
          <w:szCs w:val="20"/>
        </w:rPr>
        <w:t xml:space="preserve">Toda a grama do local deverá ser retirada, bem como eventuais </w:t>
      </w:r>
      <w:r w:rsidR="006310EA" w:rsidRPr="008E67AE">
        <w:rPr>
          <w:rFonts w:ascii="Arial" w:hAnsi="Arial" w:cs="Arial"/>
          <w:sz w:val="20"/>
          <w:szCs w:val="20"/>
        </w:rPr>
        <w:t>raízes</w:t>
      </w:r>
      <w:r w:rsidRPr="008E67AE">
        <w:rPr>
          <w:rFonts w:ascii="Arial" w:hAnsi="Arial" w:cs="Arial"/>
          <w:sz w:val="20"/>
          <w:szCs w:val="20"/>
        </w:rPr>
        <w:t xml:space="preserve"> de árvores existentes no local. A contratada deverá retirar todo o entulho resultante e descartar em local apropriado conforme legislação ambiental.</w:t>
      </w:r>
    </w:p>
    <w:p w14:paraId="696CBE85" w14:textId="77777777" w:rsidR="00AD1210" w:rsidRPr="008E67AE" w:rsidRDefault="00AD1210" w:rsidP="00AD1210">
      <w:pPr>
        <w:pStyle w:val="PargrafodaLista"/>
        <w:numPr>
          <w:ilvl w:val="1"/>
          <w:numId w:val="22"/>
        </w:numPr>
        <w:spacing w:after="0" w:line="276" w:lineRule="auto"/>
        <w:jc w:val="both"/>
        <w:rPr>
          <w:rFonts w:ascii="Arial" w:hAnsi="Arial" w:cs="Arial"/>
          <w:sz w:val="20"/>
          <w:szCs w:val="20"/>
        </w:rPr>
      </w:pPr>
      <w:r w:rsidRPr="008E67AE">
        <w:rPr>
          <w:rFonts w:ascii="Arial" w:hAnsi="Arial" w:cs="Arial"/>
          <w:sz w:val="20"/>
          <w:szCs w:val="20"/>
        </w:rPr>
        <w:t>A Contratada deverá ter engenheiro ou arquiteto responsável pelo serviço, apresentar ART ou RRT em até 5 dias úteis do recebimento empenho.</w:t>
      </w:r>
    </w:p>
    <w:p w14:paraId="0BD5E4CA" w14:textId="77777777" w:rsidR="00AD1210" w:rsidRPr="008E67AE" w:rsidRDefault="00AD1210" w:rsidP="00AD1210">
      <w:pPr>
        <w:pStyle w:val="PargrafodaLista"/>
        <w:numPr>
          <w:ilvl w:val="1"/>
          <w:numId w:val="22"/>
        </w:numPr>
        <w:spacing w:after="0" w:line="276" w:lineRule="auto"/>
        <w:jc w:val="both"/>
        <w:rPr>
          <w:rFonts w:ascii="Arial" w:hAnsi="Arial" w:cs="Arial"/>
          <w:sz w:val="20"/>
          <w:szCs w:val="20"/>
        </w:rPr>
      </w:pPr>
      <w:r w:rsidRPr="008E67AE">
        <w:rPr>
          <w:rFonts w:ascii="Arial" w:hAnsi="Arial" w:cs="Arial"/>
          <w:sz w:val="20"/>
          <w:szCs w:val="20"/>
        </w:rPr>
        <w:t>O arquiteto ou engenheiro responsável deverá vir pessoalmente a Delegacia da Receita Federal para uma breve reunião inicial sobre detalhes da demanda. A reunião acontecerá em até 3 dias úteis do envio do empenho, em data e horário previamente acordado.</w:t>
      </w:r>
    </w:p>
    <w:p w14:paraId="28CFDD43" w14:textId="77777777" w:rsidR="00AD1210" w:rsidRPr="008E67AE" w:rsidRDefault="00AD1210" w:rsidP="00AD1210">
      <w:pPr>
        <w:pStyle w:val="PargrafodaLista"/>
        <w:numPr>
          <w:ilvl w:val="1"/>
          <w:numId w:val="22"/>
        </w:numPr>
        <w:spacing w:after="0" w:line="276" w:lineRule="auto"/>
        <w:jc w:val="both"/>
        <w:rPr>
          <w:rFonts w:ascii="Arial" w:hAnsi="Arial" w:cs="Arial"/>
          <w:sz w:val="20"/>
          <w:szCs w:val="20"/>
        </w:rPr>
      </w:pPr>
      <w:r w:rsidRPr="008E67AE">
        <w:rPr>
          <w:rFonts w:ascii="Arial" w:hAnsi="Arial" w:cs="Arial"/>
          <w:sz w:val="20"/>
          <w:szCs w:val="20"/>
        </w:rPr>
        <w:t>A planilha de custos serve como base parâmetro base da contratação, eventuais serviços extras necessários e/ou materiais não constantes da planilha, ficam cargo da Contratada. Eventuais erros ou indagações deverão ser apresentadas antes de adjudicação e homologação.</w:t>
      </w:r>
    </w:p>
    <w:p w14:paraId="3A91C6CB" w14:textId="77777777" w:rsidR="00AD1210" w:rsidRPr="008E67AE" w:rsidRDefault="00AD1210" w:rsidP="00AD1210">
      <w:pPr>
        <w:pStyle w:val="PargrafodaLista"/>
        <w:numPr>
          <w:ilvl w:val="1"/>
          <w:numId w:val="22"/>
        </w:numPr>
        <w:spacing w:after="0" w:line="276" w:lineRule="auto"/>
        <w:jc w:val="both"/>
        <w:rPr>
          <w:rFonts w:ascii="Arial" w:hAnsi="Arial" w:cs="Arial"/>
          <w:sz w:val="20"/>
          <w:szCs w:val="20"/>
        </w:rPr>
      </w:pPr>
      <w:r w:rsidRPr="008E67AE">
        <w:rPr>
          <w:rFonts w:ascii="Arial" w:hAnsi="Arial" w:cs="Arial"/>
          <w:sz w:val="20"/>
          <w:szCs w:val="20"/>
        </w:rPr>
        <w:t>A Contratante recomenda fortemente uma vista prévia ao local antes da participação no certame, podendo ocorrer a visita em qualquer dia e horário de funcionamento do órgão.</w:t>
      </w:r>
    </w:p>
    <w:p w14:paraId="387758CC" w14:textId="15D28D89" w:rsidR="00AD1210" w:rsidRPr="008E67AE" w:rsidRDefault="00AD1210" w:rsidP="00AD1210">
      <w:pPr>
        <w:pStyle w:val="PargrafodaLista"/>
        <w:numPr>
          <w:ilvl w:val="1"/>
          <w:numId w:val="22"/>
        </w:numPr>
        <w:spacing w:after="0" w:line="276" w:lineRule="auto"/>
        <w:jc w:val="both"/>
        <w:rPr>
          <w:rFonts w:ascii="Arial" w:hAnsi="Arial" w:cs="Arial"/>
          <w:sz w:val="20"/>
          <w:szCs w:val="20"/>
        </w:rPr>
      </w:pPr>
      <w:r w:rsidRPr="008E67AE">
        <w:rPr>
          <w:rFonts w:ascii="Arial" w:hAnsi="Arial" w:cs="Arial"/>
          <w:sz w:val="20"/>
          <w:szCs w:val="20"/>
        </w:rPr>
        <w:t xml:space="preserve">Prazo de conclusão: </w:t>
      </w:r>
      <w:r w:rsidR="00BF3D59">
        <w:rPr>
          <w:rFonts w:ascii="Arial" w:hAnsi="Arial" w:cs="Arial"/>
          <w:sz w:val="20"/>
          <w:szCs w:val="20"/>
        </w:rPr>
        <w:t>60</w:t>
      </w:r>
      <w:r w:rsidRPr="008E67AE">
        <w:rPr>
          <w:rFonts w:ascii="Arial" w:hAnsi="Arial" w:cs="Arial"/>
          <w:sz w:val="20"/>
          <w:szCs w:val="20"/>
        </w:rPr>
        <w:t xml:space="preserve"> dias do recebimento do empenho, sob penalização de desconto de 10% do valor contratado, caso não apresente justificativa aceita pela Contratante.</w:t>
      </w:r>
    </w:p>
    <w:p w14:paraId="06F24287" w14:textId="3DC85C69" w:rsidR="00AD1210" w:rsidRPr="008E67AE" w:rsidRDefault="00AD1210" w:rsidP="00AD1210">
      <w:pPr>
        <w:pStyle w:val="PargrafodaLista"/>
        <w:numPr>
          <w:ilvl w:val="1"/>
          <w:numId w:val="22"/>
        </w:numPr>
        <w:spacing w:after="0" w:line="276" w:lineRule="auto"/>
        <w:jc w:val="both"/>
        <w:rPr>
          <w:rFonts w:ascii="Arial" w:hAnsi="Arial" w:cs="Arial"/>
          <w:sz w:val="20"/>
          <w:szCs w:val="20"/>
        </w:rPr>
      </w:pPr>
      <w:r w:rsidRPr="008E67AE">
        <w:rPr>
          <w:rFonts w:ascii="Arial" w:hAnsi="Arial" w:cs="Arial"/>
          <w:sz w:val="20"/>
          <w:szCs w:val="20"/>
        </w:rPr>
        <w:t>Pagamento em parcela única, em até 10 dias úteis do recebimento da Nota Fiscal, seguindo o seguinte fluxo: conclusão do serviço, eventuais correções, ateste e</w:t>
      </w:r>
      <w:r w:rsidR="00077669" w:rsidRPr="008E67AE">
        <w:rPr>
          <w:rFonts w:ascii="Arial" w:hAnsi="Arial" w:cs="Arial"/>
          <w:sz w:val="20"/>
          <w:szCs w:val="20"/>
        </w:rPr>
        <w:t>,</w:t>
      </w:r>
      <w:r w:rsidRPr="008E67AE">
        <w:rPr>
          <w:rFonts w:ascii="Arial" w:hAnsi="Arial" w:cs="Arial"/>
          <w:sz w:val="20"/>
          <w:szCs w:val="20"/>
        </w:rPr>
        <w:t xml:space="preserve"> por último</w:t>
      </w:r>
      <w:r w:rsidR="00077669" w:rsidRPr="008E67AE">
        <w:rPr>
          <w:rFonts w:ascii="Arial" w:hAnsi="Arial" w:cs="Arial"/>
          <w:sz w:val="20"/>
          <w:szCs w:val="20"/>
        </w:rPr>
        <w:t>,</w:t>
      </w:r>
      <w:r w:rsidRPr="008E67AE">
        <w:rPr>
          <w:rFonts w:ascii="Arial" w:hAnsi="Arial" w:cs="Arial"/>
          <w:sz w:val="20"/>
          <w:szCs w:val="20"/>
        </w:rPr>
        <w:t xml:space="preserve"> autorização de emissão e envio da Nota Fiscal.</w:t>
      </w:r>
    </w:p>
    <w:p w14:paraId="6857D118" w14:textId="77777777" w:rsidR="00AD1210" w:rsidRPr="008E67AE" w:rsidRDefault="00AD1210" w:rsidP="00AD1210">
      <w:pPr>
        <w:pStyle w:val="PargrafodaLista"/>
        <w:numPr>
          <w:ilvl w:val="1"/>
          <w:numId w:val="22"/>
        </w:numPr>
        <w:tabs>
          <w:tab w:val="left" w:pos="426"/>
        </w:tabs>
        <w:spacing w:after="0" w:line="276" w:lineRule="auto"/>
        <w:jc w:val="both"/>
        <w:rPr>
          <w:rFonts w:ascii="Arial" w:hAnsi="Arial" w:cs="Arial"/>
          <w:sz w:val="20"/>
          <w:szCs w:val="20"/>
        </w:rPr>
      </w:pPr>
      <w:r w:rsidRPr="008E67AE">
        <w:rPr>
          <w:rFonts w:ascii="Arial" w:hAnsi="Arial" w:cs="Arial"/>
          <w:sz w:val="20"/>
          <w:szCs w:val="20"/>
        </w:rPr>
        <w:t>Dúvidas poderão ser tratada</w:t>
      </w:r>
      <w:bookmarkStart w:id="2" w:name="_GoBack"/>
      <w:bookmarkEnd w:id="2"/>
      <w:r w:rsidRPr="008E67AE">
        <w:rPr>
          <w:rFonts w:ascii="Arial" w:hAnsi="Arial" w:cs="Arial"/>
          <w:sz w:val="20"/>
          <w:szCs w:val="20"/>
        </w:rPr>
        <w:t xml:space="preserve">s diretamente com </w:t>
      </w:r>
      <w:proofErr w:type="spellStart"/>
      <w:r w:rsidRPr="008E67AE">
        <w:rPr>
          <w:rFonts w:ascii="Arial" w:hAnsi="Arial" w:cs="Arial"/>
          <w:sz w:val="20"/>
          <w:szCs w:val="20"/>
        </w:rPr>
        <w:t>Jozsef</w:t>
      </w:r>
      <w:proofErr w:type="spellEnd"/>
      <w:r w:rsidRPr="008E67AE">
        <w:rPr>
          <w:rFonts w:ascii="Arial" w:hAnsi="Arial" w:cs="Arial"/>
          <w:sz w:val="20"/>
          <w:szCs w:val="20"/>
        </w:rPr>
        <w:t>, via WhatsApp: 69-98405-5908.</w:t>
      </w:r>
    </w:p>
    <w:p w14:paraId="26F51078" w14:textId="0E43F56C" w:rsidR="000F71CE" w:rsidRPr="008E67AE" w:rsidRDefault="000F71CE" w:rsidP="003018E7">
      <w:pPr>
        <w:pStyle w:val="Nivel1"/>
        <w:numPr>
          <w:ilvl w:val="0"/>
          <w:numId w:val="9"/>
        </w:numPr>
        <w:rPr>
          <w:strike/>
          <w:color w:val="auto"/>
          <w:sz w:val="20"/>
          <w:szCs w:val="20"/>
        </w:rPr>
      </w:pPr>
      <w:r w:rsidRPr="008E67AE">
        <w:rPr>
          <w:iCs/>
          <w:color w:val="auto"/>
          <w:sz w:val="20"/>
          <w:szCs w:val="20"/>
        </w:rPr>
        <w:t>VISTORIA</w:t>
      </w:r>
    </w:p>
    <w:p w14:paraId="4B8FF191" w14:textId="17AB9223" w:rsidR="00815996" w:rsidRPr="008E67AE" w:rsidRDefault="000F71CE" w:rsidP="00815996">
      <w:pPr>
        <w:pStyle w:val="PargrafodaLista"/>
        <w:numPr>
          <w:ilvl w:val="1"/>
          <w:numId w:val="12"/>
        </w:numPr>
        <w:spacing w:after="0" w:line="276" w:lineRule="auto"/>
        <w:jc w:val="both"/>
        <w:rPr>
          <w:rFonts w:ascii="Arial" w:hAnsi="Arial" w:cs="Arial"/>
          <w:iCs/>
          <w:sz w:val="20"/>
          <w:szCs w:val="20"/>
        </w:rPr>
      </w:pPr>
      <w:r w:rsidRPr="008E67AE">
        <w:rPr>
          <w:rFonts w:ascii="Arial" w:hAnsi="Arial" w:cs="Arial"/>
          <w:iCs/>
          <w:sz w:val="20"/>
          <w:szCs w:val="20"/>
        </w:rPr>
        <w:t>.</w:t>
      </w:r>
      <w:r w:rsidR="00815996" w:rsidRPr="008E67AE">
        <w:t xml:space="preserve"> </w:t>
      </w:r>
      <w:r w:rsidR="00815996" w:rsidRPr="008E67AE">
        <w:rPr>
          <w:rFonts w:ascii="Arial" w:hAnsi="Arial" w:cs="Arial"/>
          <w:iCs/>
          <w:sz w:val="20"/>
          <w:szCs w:val="20"/>
        </w:rPr>
        <w:t xml:space="preserve">A avaliação prévia do local de execução dos serviços é imprescindível para o conhecimento pleno das condições e peculiaridades do objeto a ser contratado, sendo assegurado ao </w:t>
      </w:r>
      <w:r w:rsidR="00815996" w:rsidRPr="008E67AE">
        <w:rPr>
          <w:rFonts w:ascii="Arial" w:hAnsi="Arial" w:cs="Arial"/>
          <w:iCs/>
          <w:sz w:val="20"/>
          <w:szCs w:val="20"/>
        </w:rPr>
        <w:lastRenderedPageBreak/>
        <w:t xml:space="preserve">interessado o direito de realização de vistoria prévia, acompanhado por servidor designado para esse fim, de segunda à sexta-feira, das </w:t>
      </w:r>
      <w:r w:rsidR="00637CEA" w:rsidRPr="008E67AE">
        <w:rPr>
          <w:rFonts w:ascii="Arial" w:hAnsi="Arial" w:cs="Arial"/>
          <w:iCs/>
          <w:sz w:val="20"/>
          <w:szCs w:val="20"/>
        </w:rPr>
        <w:t>08</w:t>
      </w:r>
      <w:r w:rsidR="00815996" w:rsidRPr="008E67AE">
        <w:rPr>
          <w:rFonts w:ascii="Arial" w:hAnsi="Arial" w:cs="Arial"/>
          <w:iCs/>
          <w:sz w:val="20"/>
          <w:szCs w:val="20"/>
        </w:rPr>
        <w:t xml:space="preserve"> horas às </w:t>
      </w:r>
      <w:r w:rsidR="00637CEA" w:rsidRPr="008E67AE">
        <w:rPr>
          <w:rFonts w:ascii="Arial" w:hAnsi="Arial" w:cs="Arial"/>
          <w:iCs/>
          <w:sz w:val="20"/>
          <w:szCs w:val="20"/>
        </w:rPr>
        <w:t xml:space="preserve">17 </w:t>
      </w:r>
      <w:r w:rsidR="00815996" w:rsidRPr="008E67AE">
        <w:rPr>
          <w:rFonts w:ascii="Arial" w:hAnsi="Arial" w:cs="Arial"/>
          <w:iCs/>
          <w:sz w:val="20"/>
          <w:szCs w:val="20"/>
        </w:rPr>
        <w:t xml:space="preserve">horas.  </w:t>
      </w:r>
    </w:p>
    <w:p w14:paraId="6C332628" w14:textId="77777777" w:rsidR="00815996" w:rsidRPr="008E67AE" w:rsidRDefault="00815996" w:rsidP="00815996">
      <w:pPr>
        <w:pStyle w:val="PargrafodaLista"/>
        <w:numPr>
          <w:ilvl w:val="1"/>
          <w:numId w:val="12"/>
        </w:numPr>
        <w:spacing w:after="0" w:line="276" w:lineRule="auto"/>
        <w:jc w:val="both"/>
        <w:rPr>
          <w:rFonts w:ascii="Arial" w:hAnsi="Arial" w:cs="Arial"/>
          <w:iCs/>
          <w:sz w:val="20"/>
          <w:szCs w:val="20"/>
        </w:rPr>
      </w:pPr>
      <w:r w:rsidRPr="008E67AE">
        <w:rPr>
          <w:rFonts w:ascii="Arial" w:hAnsi="Arial" w:cs="Arial"/>
          <w:iCs/>
          <w:sz w:val="20"/>
          <w:szCs w:val="20"/>
        </w:rPr>
        <w:t xml:space="preserve">Serão disponibilizados data e horário diferentes aos interessados em realizar a vistoria prévia. </w:t>
      </w:r>
    </w:p>
    <w:p w14:paraId="0CF18C27" w14:textId="77777777" w:rsidR="00C170E6" w:rsidRPr="008E67AE" w:rsidRDefault="000F71CE" w:rsidP="003018E7">
      <w:pPr>
        <w:pStyle w:val="PargrafodaLista"/>
        <w:numPr>
          <w:ilvl w:val="2"/>
          <w:numId w:val="12"/>
        </w:numPr>
        <w:spacing w:after="0" w:line="276" w:lineRule="auto"/>
        <w:jc w:val="both"/>
        <w:rPr>
          <w:rFonts w:ascii="Arial" w:hAnsi="Arial" w:cs="Arial"/>
          <w:sz w:val="20"/>
          <w:szCs w:val="20"/>
        </w:rPr>
      </w:pPr>
      <w:r w:rsidRPr="008E67AE">
        <w:rPr>
          <w:rFonts w:ascii="Arial" w:hAnsi="Arial" w:cs="Arial"/>
          <w:iCs/>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w:t>
      </w:r>
    </w:p>
    <w:p w14:paraId="0C6D0DFF" w14:textId="5B72EFEE" w:rsidR="000F71CE" w:rsidRPr="008E67AE" w:rsidRDefault="000F71CE" w:rsidP="003018E7">
      <w:pPr>
        <w:pStyle w:val="PargrafodaLista"/>
        <w:numPr>
          <w:ilvl w:val="2"/>
          <w:numId w:val="12"/>
        </w:numPr>
        <w:spacing w:after="0" w:line="276" w:lineRule="auto"/>
        <w:jc w:val="both"/>
        <w:rPr>
          <w:rFonts w:ascii="Arial" w:hAnsi="Arial" w:cs="Arial"/>
          <w:iCs/>
          <w:sz w:val="20"/>
          <w:szCs w:val="20"/>
        </w:rPr>
      </w:pPr>
      <w:r w:rsidRPr="008E67AE">
        <w:rPr>
          <w:rFonts w:ascii="Arial" w:hAnsi="Arial" w:cs="Arial"/>
          <w:iCs/>
          <w:sz w:val="20"/>
          <w:szCs w:val="20"/>
        </w:rPr>
        <w:t xml:space="preserve">A não realização da vistoria não poderá embasar posteriores alegações de desconhecimento das instalações, dúvidas ou esquecimentos de quaisquer detalhes dos locais da prestação dos serviços, devendo </w:t>
      </w:r>
      <w:r w:rsidR="00C56248" w:rsidRPr="008E67AE">
        <w:rPr>
          <w:rFonts w:ascii="Arial" w:hAnsi="Arial" w:cs="Arial"/>
          <w:iCs/>
          <w:sz w:val="20"/>
          <w:szCs w:val="20"/>
        </w:rPr>
        <w:t>o contratado</w:t>
      </w:r>
      <w:r w:rsidRPr="008E67AE">
        <w:rPr>
          <w:rFonts w:ascii="Arial" w:hAnsi="Arial" w:cs="Arial"/>
          <w:iCs/>
          <w:sz w:val="20"/>
          <w:szCs w:val="20"/>
        </w:rPr>
        <w:t xml:space="preserve"> assumir os ônus dos serviços decorrentes.</w:t>
      </w:r>
    </w:p>
    <w:p w14:paraId="06C4AD70" w14:textId="2EE8C7D0" w:rsidR="00AB4F7D" w:rsidRPr="008E67AE" w:rsidRDefault="00AB4F7D" w:rsidP="003018E7">
      <w:pPr>
        <w:pStyle w:val="Nivel1"/>
        <w:numPr>
          <w:ilvl w:val="0"/>
          <w:numId w:val="9"/>
        </w:numPr>
        <w:rPr>
          <w:color w:val="auto"/>
          <w:sz w:val="20"/>
          <w:szCs w:val="20"/>
        </w:rPr>
      </w:pPr>
      <w:r w:rsidRPr="008E67AE">
        <w:rPr>
          <w:color w:val="auto"/>
          <w:sz w:val="20"/>
          <w:szCs w:val="20"/>
        </w:rPr>
        <w:t>MODELO DE EXECUÇÃO</w:t>
      </w:r>
      <w:r w:rsidR="004B227B" w:rsidRPr="008E67AE">
        <w:rPr>
          <w:color w:val="auto"/>
          <w:sz w:val="20"/>
          <w:szCs w:val="20"/>
        </w:rPr>
        <w:t xml:space="preserve"> CONTRATUAL</w:t>
      </w:r>
      <w:r w:rsidRPr="008E67AE">
        <w:rPr>
          <w:color w:val="auto"/>
          <w:sz w:val="20"/>
          <w:szCs w:val="20"/>
        </w:rPr>
        <w:t xml:space="preserve"> (arts. 6º, XXIII, alínea “e</w:t>
      </w:r>
      <w:r w:rsidR="000A7A14" w:rsidRPr="008E67AE">
        <w:rPr>
          <w:color w:val="auto"/>
          <w:sz w:val="20"/>
          <w:szCs w:val="20"/>
        </w:rPr>
        <w:t xml:space="preserve">” </w:t>
      </w:r>
      <w:r w:rsidRPr="008E67AE">
        <w:rPr>
          <w:color w:val="auto"/>
          <w:sz w:val="20"/>
          <w:szCs w:val="20"/>
        </w:rPr>
        <w:t>da Lei n</w:t>
      </w:r>
      <w:r w:rsidR="005028A8" w:rsidRPr="008E67AE">
        <w:rPr>
          <w:color w:val="auto"/>
          <w:sz w:val="20"/>
          <w:szCs w:val="20"/>
        </w:rPr>
        <w:t>º</w:t>
      </w:r>
      <w:r w:rsidRPr="008E67AE">
        <w:rPr>
          <w:color w:val="auto"/>
          <w:sz w:val="20"/>
          <w:szCs w:val="20"/>
        </w:rPr>
        <w:t xml:space="preserve"> 14.133/2021)</w:t>
      </w:r>
      <w:r w:rsidR="004B227B" w:rsidRPr="008E67AE">
        <w:rPr>
          <w:color w:val="auto"/>
          <w:sz w:val="20"/>
          <w:szCs w:val="20"/>
        </w:rPr>
        <w:t>.</w:t>
      </w:r>
    </w:p>
    <w:p w14:paraId="45AAB979" w14:textId="0EE40EA2" w:rsidR="00D83975" w:rsidRPr="008E67AE" w:rsidRDefault="00DC2206" w:rsidP="003018E7">
      <w:pPr>
        <w:pStyle w:val="Nivel2"/>
        <w:numPr>
          <w:ilvl w:val="1"/>
          <w:numId w:val="13"/>
        </w:numPr>
        <w:spacing w:before="0" w:after="0"/>
        <w:rPr>
          <w:iCs/>
          <w:color w:val="auto"/>
          <w:sz w:val="20"/>
          <w:szCs w:val="20"/>
        </w:rPr>
      </w:pPr>
      <w:r w:rsidRPr="008E67AE">
        <w:rPr>
          <w:iCs/>
          <w:color w:val="auto"/>
          <w:sz w:val="20"/>
          <w:szCs w:val="20"/>
        </w:rPr>
        <w:t>A execução do objeto seguirá a seguinte dinâmica:</w:t>
      </w:r>
    </w:p>
    <w:p w14:paraId="5AA41384" w14:textId="7ACD2403" w:rsidR="00DC2206" w:rsidRPr="008E67AE" w:rsidRDefault="00DC2206" w:rsidP="003018E7">
      <w:pPr>
        <w:pStyle w:val="Nivel2"/>
        <w:numPr>
          <w:ilvl w:val="2"/>
          <w:numId w:val="13"/>
        </w:numPr>
        <w:spacing w:before="0" w:after="0"/>
        <w:rPr>
          <w:iCs/>
          <w:color w:val="auto"/>
          <w:sz w:val="20"/>
          <w:szCs w:val="20"/>
        </w:rPr>
      </w:pPr>
      <w:r w:rsidRPr="008E67AE">
        <w:rPr>
          <w:color w:val="auto"/>
          <w:sz w:val="20"/>
          <w:szCs w:val="20"/>
        </w:rPr>
        <w:t xml:space="preserve">Data para início da execução do objeto: </w:t>
      </w:r>
      <w:r w:rsidR="00637CEA" w:rsidRPr="008E67AE">
        <w:rPr>
          <w:color w:val="auto"/>
          <w:sz w:val="20"/>
          <w:szCs w:val="20"/>
        </w:rPr>
        <w:t>05 dias após empenho.</w:t>
      </w:r>
    </w:p>
    <w:p w14:paraId="4572D6EA" w14:textId="603DB0F1" w:rsidR="00DC2206" w:rsidRPr="008E67AE" w:rsidRDefault="00DC2206" w:rsidP="003018E7">
      <w:pPr>
        <w:pStyle w:val="Nivel2"/>
        <w:numPr>
          <w:ilvl w:val="2"/>
          <w:numId w:val="13"/>
        </w:numPr>
        <w:spacing w:before="0" w:after="0"/>
        <w:rPr>
          <w:iCs/>
          <w:color w:val="auto"/>
          <w:sz w:val="20"/>
          <w:szCs w:val="20"/>
        </w:rPr>
      </w:pPr>
      <w:r w:rsidRPr="008E67AE">
        <w:rPr>
          <w:color w:val="auto"/>
          <w:sz w:val="20"/>
          <w:szCs w:val="20"/>
        </w:rPr>
        <w:t>Descrição detalhada dos métodos, rotinas, etapas, tecnologias procedimentos, frequência e periodicidade de execução do trabalho:</w:t>
      </w:r>
      <w:r w:rsidR="00637CEA" w:rsidRPr="008E67AE">
        <w:rPr>
          <w:color w:val="auto"/>
          <w:sz w:val="20"/>
          <w:szCs w:val="20"/>
        </w:rPr>
        <w:t xml:space="preserve"> </w:t>
      </w:r>
      <w:r w:rsidR="00637CEA" w:rsidRPr="008E67AE">
        <w:rPr>
          <w:bCs/>
          <w:color w:val="auto"/>
          <w:sz w:val="20"/>
          <w:szCs w:val="20"/>
        </w:rPr>
        <w:t>Vide anexos de Projeto Básico e Planilha Orçamentária</w:t>
      </w:r>
    </w:p>
    <w:p w14:paraId="1B68B27A" w14:textId="48A2417F" w:rsidR="00DC2206" w:rsidRPr="008E67AE" w:rsidRDefault="00DC2206" w:rsidP="00637CEA">
      <w:pPr>
        <w:pStyle w:val="Nivel2"/>
        <w:numPr>
          <w:ilvl w:val="2"/>
          <w:numId w:val="13"/>
        </w:numPr>
        <w:spacing w:before="0" w:after="0"/>
        <w:rPr>
          <w:color w:val="auto"/>
          <w:sz w:val="20"/>
          <w:szCs w:val="20"/>
        </w:rPr>
      </w:pPr>
      <w:r w:rsidRPr="008E67AE">
        <w:rPr>
          <w:color w:val="auto"/>
          <w:sz w:val="20"/>
          <w:szCs w:val="20"/>
        </w:rPr>
        <w:t xml:space="preserve">Local e horário da prestação de serviço: </w:t>
      </w:r>
      <w:r w:rsidR="00637CEA" w:rsidRPr="008E67AE">
        <w:rPr>
          <w:color w:val="auto"/>
          <w:sz w:val="20"/>
          <w:szCs w:val="20"/>
        </w:rPr>
        <w:t xml:space="preserve">Av. Rogerio Weber, 1752 - Centro, Porto Velho - RO, 76801-030, das </w:t>
      </w:r>
      <w:r w:rsidR="00637CEA" w:rsidRPr="008E67AE">
        <w:rPr>
          <w:iCs/>
          <w:color w:val="auto"/>
          <w:sz w:val="20"/>
          <w:szCs w:val="20"/>
        </w:rPr>
        <w:t>08 horas às 17 horas.</w:t>
      </w:r>
    </w:p>
    <w:p w14:paraId="0E739B81" w14:textId="154136B9" w:rsidR="00952B37" w:rsidRPr="008E67AE" w:rsidRDefault="00DC2206" w:rsidP="00952B37">
      <w:pPr>
        <w:pStyle w:val="Nivel2"/>
        <w:numPr>
          <w:ilvl w:val="2"/>
          <w:numId w:val="13"/>
        </w:numPr>
        <w:spacing w:before="0" w:after="0"/>
        <w:rPr>
          <w:color w:val="auto"/>
          <w:sz w:val="20"/>
          <w:szCs w:val="20"/>
        </w:rPr>
      </w:pPr>
      <w:r w:rsidRPr="008E67AE">
        <w:rPr>
          <w:color w:val="auto"/>
          <w:sz w:val="20"/>
          <w:szCs w:val="20"/>
        </w:rPr>
        <w:t>Cronograma de realização dos serviços:</w:t>
      </w:r>
      <w:r w:rsidR="00637CEA" w:rsidRPr="008E67AE">
        <w:rPr>
          <w:color w:val="auto"/>
          <w:sz w:val="20"/>
          <w:szCs w:val="20"/>
        </w:rPr>
        <w:t xml:space="preserve"> </w:t>
      </w:r>
      <w:r w:rsidR="00637CEA" w:rsidRPr="008E67AE">
        <w:rPr>
          <w:bCs/>
          <w:color w:val="auto"/>
          <w:sz w:val="20"/>
          <w:szCs w:val="20"/>
        </w:rPr>
        <w:t>Vide anexos de Projeto Básico e Planilha Orçamentária</w:t>
      </w:r>
    </w:p>
    <w:p w14:paraId="05F0C128" w14:textId="77777777" w:rsidR="00B01BBC" w:rsidRPr="008E67AE" w:rsidRDefault="00B01BBC" w:rsidP="003018E7">
      <w:pPr>
        <w:pStyle w:val="Nivel1"/>
        <w:numPr>
          <w:ilvl w:val="0"/>
          <w:numId w:val="9"/>
        </w:numPr>
        <w:rPr>
          <w:iCs/>
          <w:color w:val="auto"/>
          <w:sz w:val="20"/>
          <w:szCs w:val="20"/>
        </w:rPr>
      </w:pPr>
      <w:r w:rsidRPr="008E67AE">
        <w:rPr>
          <w:iCs/>
          <w:color w:val="auto"/>
          <w:sz w:val="20"/>
          <w:szCs w:val="20"/>
        </w:rPr>
        <w:t>MATERIAIS A SEREM DISPONIBILIZADOS</w:t>
      </w:r>
    </w:p>
    <w:p w14:paraId="300A708E" w14:textId="69B5EADC" w:rsidR="007C5445" w:rsidRPr="008E67AE" w:rsidRDefault="007C5445" w:rsidP="007C5445">
      <w:pPr>
        <w:pStyle w:val="Nivel2"/>
        <w:numPr>
          <w:ilvl w:val="2"/>
          <w:numId w:val="14"/>
        </w:numPr>
        <w:spacing w:before="0" w:after="0"/>
        <w:rPr>
          <w:bCs/>
          <w:iCs/>
          <w:color w:val="auto"/>
          <w:sz w:val="20"/>
          <w:szCs w:val="20"/>
        </w:rPr>
      </w:pPr>
      <w:r w:rsidRPr="008E67AE">
        <w:rPr>
          <w:bCs/>
          <w:color w:val="auto"/>
          <w:sz w:val="20"/>
          <w:szCs w:val="20"/>
        </w:rPr>
        <w:t xml:space="preserve">Serão necessários 54 m² de tela tipo Belgo </w:t>
      </w:r>
      <w:proofErr w:type="spellStart"/>
      <w:r w:rsidRPr="008E67AE">
        <w:rPr>
          <w:bCs/>
          <w:color w:val="auto"/>
          <w:sz w:val="20"/>
          <w:szCs w:val="20"/>
        </w:rPr>
        <w:t>Slim</w:t>
      </w:r>
      <w:proofErr w:type="spellEnd"/>
      <w:r w:rsidRPr="008E67AE">
        <w:rPr>
          <w:bCs/>
          <w:color w:val="auto"/>
          <w:sz w:val="20"/>
          <w:szCs w:val="20"/>
        </w:rPr>
        <w:t>, 140 m² de grama esmeralda, 02</w:t>
      </w:r>
      <w:r w:rsidR="00094DDB" w:rsidRPr="008E67AE">
        <w:rPr>
          <w:bCs/>
          <w:color w:val="auto"/>
          <w:sz w:val="20"/>
          <w:szCs w:val="20"/>
        </w:rPr>
        <w:t> </w:t>
      </w:r>
      <w:r w:rsidRPr="008E67AE">
        <w:rPr>
          <w:bCs/>
          <w:color w:val="auto"/>
          <w:sz w:val="20"/>
          <w:szCs w:val="20"/>
        </w:rPr>
        <w:t xml:space="preserve">árvores ornamentais tipo Ipê Amarelo, bem como concreto, fôrma e aço para a infraestrutrura desse ambiente, bem como todos os demais detalhes informados nos </w:t>
      </w:r>
      <w:r w:rsidR="00637CEA" w:rsidRPr="008E67AE">
        <w:rPr>
          <w:bCs/>
          <w:color w:val="auto"/>
          <w:sz w:val="20"/>
          <w:szCs w:val="20"/>
        </w:rPr>
        <w:t>anexos de Projeto Básico e Planilha Orçamentária</w:t>
      </w:r>
      <w:r w:rsidR="00637CEA" w:rsidRPr="008E67AE">
        <w:rPr>
          <w:bCs/>
          <w:iCs/>
          <w:color w:val="auto"/>
          <w:sz w:val="20"/>
          <w:szCs w:val="20"/>
        </w:rPr>
        <w:t>.</w:t>
      </w:r>
    </w:p>
    <w:p w14:paraId="7E470792" w14:textId="0CAD7D2E" w:rsidR="008C24A3" w:rsidRPr="008E67AE" w:rsidRDefault="008B64FC" w:rsidP="003018E7">
      <w:pPr>
        <w:pStyle w:val="Nivel1"/>
        <w:numPr>
          <w:ilvl w:val="0"/>
          <w:numId w:val="9"/>
        </w:numPr>
        <w:rPr>
          <w:iCs/>
          <w:color w:val="auto"/>
          <w:sz w:val="20"/>
          <w:szCs w:val="20"/>
        </w:rPr>
      </w:pPr>
      <w:r w:rsidRPr="008E67AE">
        <w:rPr>
          <w:iCs/>
          <w:color w:val="auto"/>
          <w:sz w:val="20"/>
          <w:szCs w:val="20"/>
        </w:rPr>
        <w:t>INFORMAÇÕES RELEVANTES PARA O DIMENSIONAMENTO DA PROPOSTA</w:t>
      </w:r>
    </w:p>
    <w:p w14:paraId="70DE31E0" w14:textId="5461FC21" w:rsidR="008C24A3" w:rsidRPr="008E67AE" w:rsidRDefault="00637CEA" w:rsidP="00637CEA">
      <w:pPr>
        <w:pStyle w:val="PargrafodaLista"/>
        <w:numPr>
          <w:ilvl w:val="2"/>
          <w:numId w:val="15"/>
        </w:numPr>
        <w:tabs>
          <w:tab w:val="left" w:pos="1701"/>
        </w:tabs>
        <w:ind w:left="1701"/>
        <w:rPr>
          <w:rFonts w:ascii="Arial" w:eastAsia="Times New Roman" w:hAnsi="Arial" w:cs="Arial"/>
          <w:bCs/>
          <w:iCs/>
          <w:sz w:val="20"/>
          <w:szCs w:val="20"/>
          <w:lang w:eastAsia="pt-BR"/>
        </w:rPr>
      </w:pPr>
      <w:r w:rsidRPr="008E67AE">
        <w:rPr>
          <w:rFonts w:ascii="Arial" w:eastAsia="Times New Roman" w:hAnsi="Arial" w:cs="Arial"/>
          <w:bCs/>
          <w:iCs/>
          <w:sz w:val="20"/>
          <w:szCs w:val="20"/>
          <w:lang w:eastAsia="pt-BR"/>
        </w:rPr>
        <w:t>Vide anexos de Projeto Básico e Planilha Orçamentária.</w:t>
      </w:r>
    </w:p>
    <w:p w14:paraId="64034101" w14:textId="5AED5C72" w:rsidR="00E36C78" w:rsidRPr="008E67AE" w:rsidRDefault="00E36C78" w:rsidP="003018E7">
      <w:pPr>
        <w:pStyle w:val="Nivel1"/>
        <w:numPr>
          <w:ilvl w:val="0"/>
          <w:numId w:val="9"/>
        </w:numPr>
        <w:rPr>
          <w:rFonts w:eastAsia="Times New Roman"/>
          <w:b w:val="0"/>
          <w:color w:val="auto"/>
          <w:sz w:val="20"/>
          <w:szCs w:val="20"/>
        </w:rPr>
      </w:pPr>
      <w:r w:rsidRPr="008E67AE">
        <w:rPr>
          <w:rFonts w:eastAsia="Times New Roman"/>
          <w:color w:val="auto"/>
          <w:sz w:val="20"/>
          <w:szCs w:val="20"/>
        </w:rPr>
        <w:t>MODELO DE GESTÃO DO CONTRATO (art. 6º, XXIII, alínea “f” da Lei nº 14.133/21)</w:t>
      </w:r>
      <w:r w:rsidR="0090352E" w:rsidRPr="008E67AE">
        <w:rPr>
          <w:rFonts w:eastAsia="Times New Roman"/>
          <w:color w:val="auto"/>
          <w:sz w:val="20"/>
          <w:szCs w:val="20"/>
        </w:rPr>
        <w:t>.</w:t>
      </w:r>
    </w:p>
    <w:p w14:paraId="4C1BC5BF" w14:textId="0F968A89" w:rsidR="00E36C78" w:rsidRPr="008E67AE" w:rsidRDefault="00E36C78" w:rsidP="00E85C57">
      <w:pPr>
        <w:pStyle w:val="Nivel1"/>
        <w:numPr>
          <w:ilvl w:val="1"/>
          <w:numId w:val="9"/>
        </w:numPr>
        <w:rPr>
          <w:color w:val="auto"/>
          <w:sz w:val="20"/>
          <w:szCs w:val="20"/>
        </w:rPr>
      </w:pPr>
      <w:r w:rsidRPr="008E67AE">
        <w:rPr>
          <w:rFonts w:eastAsia="Times New Roman"/>
          <w:color w:val="auto"/>
          <w:sz w:val="20"/>
          <w:szCs w:val="20"/>
        </w:rPr>
        <w:t>ROTINAS</w:t>
      </w:r>
      <w:r w:rsidRPr="008E67AE">
        <w:rPr>
          <w:bCs/>
          <w:color w:val="auto"/>
          <w:sz w:val="20"/>
          <w:szCs w:val="20"/>
        </w:rPr>
        <w:t xml:space="preserve"> DE FISCALIZAÇÃO CONTRATUAL</w:t>
      </w:r>
    </w:p>
    <w:p w14:paraId="25FA855B" w14:textId="77777777" w:rsidR="00E85C57" w:rsidRPr="008E67AE" w:rsidRDefault="00E85C57" w:rsidP="00E85C57">
      <w:pPr>
        <w:pStyle w:val="PargrafodaLista"/>
        <w:numPr>
          <w:ilvl w:val="0"/>
          <w:numId w:val="15"/>
        </w:numPr>
        <w:tabs>
          <w:tab w:val="left" w:pos="1134"/>
        </w:tabs>
        <w:jc w:val="both"/>
        <w:rPr>
          <w:rFonts w:ascii="Arial" w:hAnsi="Arial" w:cs="Arial"/>
          <w:vanish/>
          <w:sz w:val="20"/>
          <w:szCs w:val="20"/>
        </w:rPr>
      </w:pPr>
    </w:p>
    <w:p w14:paraId="62142DFE" w14:textId="77777777" w:rsidR="00E85C57" w:rsidRPr="008E67AE" w:rsidRDefault="00E85C57" w:rsidP="00E85C57">
      <w:pPr>
        <w:pStyle w:val="PargrafodaLista"/>
        <w:numPr>
          <w:ilvl w:val="1"/>
          <w:numId w:val="15"/>
        </w:numPr>
        <w:tabs>
          <w:tab w:val="left" w:pos="1134"/>
        </w:tabs>
        <w:jc w:val="both"/>
        <w:rPr>
          <w:rFonts w:ascii="Arial" w:hAnsi="Arial" w:cs="Arial"/>
          <w:vanish/>
          <w:sz w:val="20"/>
          <w:szCs w:val="20"/>
        </w:rPr>
      </w:pPr>
    </w:p>
    <w:p w14:paraId="6196FF7F" w14:textId="16DAC715" w:rsidR="00E36C78" w:rsidRPr="008E67AE" w:rsidRDefault="00E36C78" w:rsidP="00E85C57">
      <w:pPr>
        <w:pStyle w:val="PargrafodaLista"/>
        <w:numPr>
          <w:ilvl w:val="2"/>
          <w:numId w:val="15"/>
        </w:numPr>
        <w:tabs>
          <w:tab w:val="left" w:pos="1134"/>
        </w:tabs>
        <w:ind w:left="1134"/>
        <w:jc w:val="both"/>
        <w:rPr>
          <w:rFonts w:ascii="Arial" w:hAnsi="Arial" w:cs="Arial"/>
          <w:sz w:val="20"/>
          <w:szCs w:val="20"/>
        </w:rPr>
      </w:pPr>
      <w:r w:rsidRPr="008E67AE">
        <w:rPr>
          <w:rFonts w:ascii="Arial" w:hAnsi="Arial" w:cs="Arial"/>
          <w:sz w:val="20"/>
          <w:szCs w:val="20"/>
        </w:rPr>
        <w:t xml:space="preserve">O contrato deverá ser executado fielmente pelas partes, de acordo com as cláusulas </w:t>
      </w:r>
      <w:r w:rsidRPr="008E67AE">
        <w:rPr>
          <w:rFonts w:ascii="Arial" w:eastAsia="Times New Roman" w:hAnsi="Arial" w:cs="Arial"/>
          <w:sz w:val="20"/>
          <w:szCs w:val="20"/>
        </w:rPr>
        <w:t>avençadas</w:t>
      </w:r>
      <w:r w:rsidRPr="008E67AE">
        <w:rPr>
          <w:rFonts w:ascii="Arial" w:hAnsi="Arial" w:cs="Arial"/>
          <w:sz w:val="20"/>
          <w:szCs w:val="20"/>
        </w:rPr>
        <w:t xml:space="preserve"> e as normas da Lei nº 14.133, de 2021, e cada parte responderá pelas consequências de sua inexecução total ou parcial (Lei nº 14.133/2021, art. 115, </w:t>
      </w:r>
      <w:r w:rsidRPr="008E67AE">
        <w:rPr>
          <w:rFonts w:ascii="Arial" w:hAnsi="Arial" w:cs="Arial"/>
          <w:iCs/>
          <w:sz w:val="20"/>
          <w:szCs w:val="20"/>
        </w:rPr>
        <w:t>caput</w:t>
      </w:r>
      <w:r w:rsidRPr="008E67AE">
        <w:rPr>
          <w:rFonts w:ascii="Arial" w:hAnsi="Arial" w:cs="Arial"/>
          <w:sz w:val="20"/>
          <w:szCs w:val="20"/>
        </w:rPr>
        <w:t>).</w:t>
      </w:r>
    </w:p>
    <w:p w14:paraId="78D486EC" w14:textId="77777777" w:rsidR="00E36C78" w:rsidRPr="008E67AE" w:rsidRDefault="00E36C78" w:rsidP="00E85C57">
      <w:pPr>
        <w:pStyle w:val="PargrafodaLista"/>
        <w:numPr>
          <w:ilvl w:val="2"/>
          <w:numId w:val="15"/>
        </w:numPr>
        <w:tabs>
          <w:tab w:val="left" w:pos="1134"/>
        </w:tabs>
        <w:ind w:left="1134"/>
        <w:jc w:val="both"/>
        <w:rPr>
          <w:rFonts w:ascii="Arial" w:hAnsi="Arial" w:cs="Arial"/>
          <w:sz w:val="20"/>
          <w:szCs w:val="20"/>
        </w:rPr>
      </w:pPr>
      <w:bookmarkStart w:id="3" w:name="art115§1"/>
      <w:bookmarkStart w:id="4" w:name="art115§5"/>
      <w:bookmarkEnd w:id="3"/>
      <w:bookmarkEnd w:id="4"/>
      <w:r w:rsidRPr="008E67AE">
        <w:rPr>
          <w:rFonts w:ascii="Arial" w:hAnsi="Arial" w:cs="Arial"/>
          <w:sz w:val="20"/>
          <w:szCs w:val="20"/>
        </w:rPr>
        <w:t>Em caso de impedimento, ordem de paralisação ou suspensão do contrato, o cronograma de execução será prorrogado automaticamente pelo tempo correspondente, anotadas tais circunstâncias mediante simples apostila (Lei nº 14.133/2021, art. 115, §5º).</w:t>
      </w:r>
    </w:p>
    <w:p w14:paraId="620549C1" w14:textId="77777777" w:rsidR="00E36C78" w:rsidRPr="008E67AE" w:rsidRDefault="00E36C78" w:rsidP="00E85C57">
      <w:pPr>
        <w:pStyle w:val="PargrafodaLista"/>
        <w:numPr>
          <w:ilvl w:val="2"/>
          <w:numId w:val="15"/>
        </w:numPr>
        <w:tabs>
          <w:tab w:val="left" w:pos="1134"/>
        </w:tabs>
        <w:ind w:left="1134"/>
        <w:jc w:val="both"/>
        <w:rPr>
          <w:rFonts w:ascii="Arial" w:hAnsi="Arial" w:cs="Arial"/>
          <w:sz w:val="20"/>
          <w:szCs w:val="20"/>
        </w:rPr>
      </w:pPr>
      <w:bookmarkStart w:id="5" w:name="art116"/>
      <w:bookmarkEnd w:id="5"/>
      <w:r w:rsidRPr="008E67AE">
        <w:rPr>
          <w:rFonts w:ascii="Arial" w:hAnsi="Arial" w:cs="Arial"/>
          <w:sz w:val="20"/>
          <w:szCs w:val="20"/>
        </w:rPr>
        <w:t xml:space="preserve">A execução do contrato deverá ser acompanhada e fiscalizada </w:t>
      </w:r>
      <w:proofErr w:type="gramStart"/>
      <w:r w:rsidRPr="008E67AE">
        <w:rPr>
          <w:rFonts w:ascii="Arial" w:hAnsi="Arial" w:cs="Arial"/>
          <w:sz w:val="20"/>
          <w:szCs w:val="20"/>
        </w:rPr>
        <w:t>pelo(</w:t>
      </w:r>
      <w:proofErr w:type="gramEnd"/>
      <w:r w:rsidRPr="008E67AE">
        <w:rPr>
          <w:rFonts w:ascii="Arial" w:hAnsi="Arial" w:cs="Arial"/>
          <w:sz w:val="20"/>
          <w:szCs w:val="20"/>
        </w:rPr>
        <w:t>s) fiscal(</w:t>
      </w:r>
      <w:proofErr w:type="spellStart"/>
      <w:r w:rsidRPr="008E67AE">
        <w:rPr>
          <w:rFonts w:ascii="Arial" w:hAnsi="Arial" w:cs="Arial"/>
          <w:sz w:val="20"/>
          <w:szCs w:val="20"/>
        </w:rPr>
        <w:t>is</w:t>
      </w:r>
      <w:proofErr w:type="spellEnd"/>
      <w:r w:rsidRPr="008E67AE">
        <w:rPr>
          <w:rFonts w:ascii="Arial" w:hAnsi="Arial" w:cs="Arial"/>
          <w:sz w:val="20"/>
          <w:szCs w:val="20"/>
        </w:rPr>
        <w:t>) do contrato, ou pelos respectivos substitutos (Lei nº 14.133/2021, art. 117, caput).</w:t>
      </w:r>
    </w:p>
    <w:p w14:paraId="02117406" w14:textId="77777777" w:rsidR="00E36C78" w:rsidRPr="008E67AE" w:rsidRDefault="00E36C78" w:rsidP="00E85C57">
      <w:pPr>
        <w:pStyle w:val="PargrafodaLista"/>
        <w:numPr>
          <w:ilvl w:val="3"/>
          <w:numId w:val="15"/>
        </w:numPr>
        <w:tabs>
          <w:tab w:val="left" w:pos="1134"/>
        </w:tabs>
        <w:spacing w:line="276" w:lineRule="auto"/>
        <w:ind w:left="2127"/>
        <w:jc w:val="both"/>
        <w:rPr>
          <w:rFonts w:ascii="Arial" w:hAnsi="Arial" w:cs="Arial"/>
          <w:sz w:val="20"/>
          <w:szCs w:val="20"/>
        </w:rPr>
      </w:pPr>
      <w:r w:rsidRPr="008E67AE">
        <w:rPr>
          <w:rFonts w:ascii="Arial" w:hAnsi="Arial" w:cs="Arial"/>
          <w:sz w:val="20"/>
          <w:szCs w:val="20"/>
        </w:rPr>
        <w:t>O fiscal do contrato anotará em registro próprio todas as ocorrências relacionadas à execução do contrato, determinando o que for necessário para a regularização das faltas ou dos defeitos observados (Lei nº 14.133/2021, art. 117, §1º).</w:t>
      </w:r>
    </w:p>
    <w:p w14:paraId="729CA8AC" w14:textId="77777777" w:rsidR="00E36C78" w:rsidRPr="008E67AE" w:rsidRDefault="00E36C78" w:rsidP="00E85C57">
      <w:pPr>
        <w:pStyle w:val="PargrafodaLista"/>
        <w:numPr>
          <w:ilvl w:val="3"/>
          <w:numId w:val="15"/>
        </w:numPr>
        <w:tabs>
          <w:tab w:val="left" w:pos="1134"/>
        </w:tabs>
        <w:spacing w:after="0" w:line="276" w:lineRule="auto"/>
        <w:ind w:left="2127"/>
        <w:jc w:val="both"/>
        <w:rPr>
          <w:rFonts w:ascii="Arial" w:hAnsi="Arial" w:cs="Arial"/>
          <w:sz w:val="20"/>
          <w:szCs w:val="20"/>
        </w:rPr>
      </w:pPr>
      <w:bookmarkStart w:id="6" w:name="art117§2"/>
      <w:bookmarkEnd w:id="6"/>
      <w:r w:rsidRPr="008E67AE">
        <w:rPr>
          <w:rFonts w:ascii="Arial" w:hAnsi="Arial" w:cs="Arial"/>
          <w:sz w:val="20"/>
          <w:szCs w:val="20"/>
        </w:rPr>
        <w:lastRenderedPageBreak/>
        <w:t>O fiscal do contrato informará a seus superiores, em tempo hábil para a adoção das medidas convenientes, a situação que demandar decisão ou providência que ultrapasse sua competência (Lei nº 14.133/2021, art. 117, §2º).</w:t>
      </w:r>
    </w:p>
    <w:p w14:paraId="7EFFCBEA" w14:textId="77777777" w:rsidR="00E36C78" w:rsidRPr="008E67AE" w:rsidRDefault="00E36C78" w:rsidP="00E85C57">
      <w:pPr>
        <w:pStyle w:val="PargrafodaLista"/>
        <w:numPr>
          <w:ilvl w:val="2"/>
          <w:numId w:val="15"/>
        </w:numPr>
        <w:tabs>
          <w:tab w:val="left" w:pos="1134"/>
        </w:tabs>
        <w:spacing w:after="0" w:line="276" w:lineRule="auto"/>
        <w:ind w:left="1134"/>
        <w:jc w:val="both"/>
        <w:rPr>
          <w:rFonts w:ascii="Arial" w:hAnsi="Arial" w:cs="Arial"/>
          <w:sz w:val="20"/>
          <w:szCs w:val="20"/>
        </w:rPr>
      </w:pPr>
      <w:r w:rsidRPr="008E67AE">
        <w:rPr>
          <w:rFonts w:ascii="Arial" w:hAnsi="Arial" w:cs="Arial"/>
          <w:sz w:val="20"/>
          <w:szCs w:val="20"/>
        </w:rPr>
        <w:t>O contratado deverá manter preposto aceito pela Administração no local da obra ou do serviço para representá-lo na execução do contrato. (Lei nº 14.133/2021, art. 118).</w:t>
      </w:r>
    </w:p>
    <w:p w14:paraId="363EC379" w14:textId="04201A26" w:rsidR="00E36C78" w:rsidRPr="008E67AE" w:rsidRDefault="006E1815" w:rsidP="00E85C57">
      <w:pPr>
        <w:pStyle w:val="PargrafodaLista"/>
        <w:numPr>
          <w:ilvl w:val="3"/>
          <w:numId w:val="15"/>
        </w:numPr>
        <w:tabs>
          <w:tab w:val="left" w:pos="1134"/>
        </w:tabs>
        <w:spacing w:after="0" w:line="276" w:lineRule="auto"/>
        <w:ind w:left="2127"/>
        <w:jc w:val="both"/>
        <w:rPr>
          <w:rFonts w:ascii="Arial" w:hAnsi="Arial" w:cs="Arial"/>
          <w:sz w:val="20"/>
          <w:szCs w:val="20"/>
        </w:rPr>
      </w:pPr>
      <w:r w:rsidRPr="008E67AE">
        <w:rPr>
          <w:rFonts w:ascii="Arial" w:hAnsi="Arial" w:cs="Arial"/>
          <w:sz w:val="20"/>
          <w:szCs w:val="20"/>
        </w:rPr>
        <w:t>A indicação ou a manutenção do preposto da empresa poderá ser recusada pelo órgão ou entidade, desde que devidamente justificada, devendo a empresa designar outro para o exercício da atividade (IN 5, art. 44, §1º), no prazo indicado pelo fiscal.</w:t>
      </w:r>
    </w:p>
    <w:p w14:paraId="20DDCF5A" w14:textId="77777777" w:rsidR="00E36C78" w:rsidRPr="008E67AE" w:rsidRDefault="00E36C78" w:rsidP="00E85C57">
      <w:pPr>
        <w:spacing w:after="0" w:line="276" w:lineRule="auto"/>
        <w:jc w:val="both"/>
        <w:rPr>
          <w:rFonts w:ascii="Arial" w:hAnsi="Arial" w:cs="Arial"/>
          <w:sz w:val="20"/>
          <w:szCs w:val="20"/>
        </w:rPr>
      </w:pPr>
    </w:p>
    <w:p w14:paraId="193C4AE6" w14:textId="77777777" w:rsidR="008C0508" w:rsidRPr="008E67AE" w:rsidRDefault="008C0508" w:rsidP="00E36C78">
      <w:pPr>
        <w:spacing w:after="0" w:line="276" w:lineRule="auto"/>
        <w:jc w:val="both"/>
        <w:rPr>
          <w:rFonts w:ascii="Arial" w:hAnsi="Arial" w:cs="Arial"/>
          <w:sz w:val="20"/>
          <w:szCs w:val="20"/>
        </w:rPr>
      </w:pPr>
    </w:p>
    <w:p w14:paraId="1705B098" w14:textId="77777777" w:rsidR="00AD11BF" w:rsidRPr="008E67AE" w:rsidRDefault="00AD11BF" w:rsidP="00E85C57">
      <w:pPr>
        <w:pStyle w:val="PargrafodaLista"/>
        <w:numPr>
          <w:ilvl w:val="2"/>
          <w:numId w:val="15"/>
        </w:numPr>
        <w:tabs>
          <w:tab w:val="left" w:pos="1134"/>
        </w:tabs>
        <w:spacing w:after="0" w:line="276" w:lineRule="auto"/>
        <w:ind w:left="1134"/>
        <w:jc w:val="both"/>
        <w:rPr>
          <w:rFonts w:ascii="Arial" w:hAnsi="Arial" w:cs="Arial"/>
          <w:sz w:val="20"/>
          <w:szCs w:val="20"/>
        </w:rPr>
      </w:pPr>
      <w:bookmarkStart w:id="7" w:name="art122"/>
      <w:bookmarkStart w:id="8" w:name="art122§1"/>
      <w:bookmarkStart w:id="9" w:name="art122§2"/>
      <w:bookmarkStart w:id="10" w:name="art122§3"/>
      <w:bookmarkStart w:id="11" w:name="art123"/>
      <w:bookmarkEnd w:id="7"/>
      <w:bookmarkEnd w:id="8"/>
      <w:bookmarkEnd w:id="9"/>
      <w:bookmarkEnd w:id="10"/>
      <w:bookmarkEnd w:id="11"/>
      <w:r w:rsidRPr="008E67AE">
        <w:rPr>
          <w:rFonts w:ascii="Arial" w:hAnsi="Arial" w:cs="Arial"/>
          <w:sz w:val="20"/>
          <w:szCs w:val="20"/>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50547196" w14:textId="77777777" w:rsidR="00AD11BF" w:rsidRPr="008E67AE" w:rsidRDefault="00AD11BF" w:rsidP="00E85C57">
      <w:pPr>
        <w:pStyle w:val="PargrafodaLista"/>
        <w:numPr>
          <w:ilvl w:val="2"/>
          <w:numId w:val="15"/>
        </w:numPr>
        <w:tabs>
          <w:tab w:val="left" w:pos="1134"/>
        </w:tabs>
        <w:spacing w:after="0" w:line="276" w:lineRule="auto"/>
        <w:ind w:left="1134"/>
        <w:jc w:val="both"/>
        <w:rPr>
          <w:rFonts w:ascii="Arial" w:hAnsi="Arial" w:cs="Arial"/>
          <w:sz w:val="20"/>
          <w:szCs w:val="20"/>
        </w:rPr>
      </w:pPr>
      <w:bookmarkStart w:id="12" w:name="art120"/>
      <w:bookmarkEnd w:id="12"/>
      <w:r w:rsidRPr="008E67AE">
        <w:rPr>
          <w:rFonts w:ascii="Arial" w:hAnsi="Arial" w:cs="Arial"/>
          <w:sz w:val="20"/>
          <w:szCs w:val="20"/>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52967470" w14:textId="77777777" w:rsidR="00AD11BF" w:rsidRPr="008E67AE" w:rsidRDefault="00AD11BF" w:rsidP="00E85C57">
      <w:pPr>
        <w:pStyle w:val="PargrafodaLista"/>
        <w:numPr>
          <w:ilvl w:val="2"/>
          <w:numId w:val="15"/>
        </w:numPr>
        <w:tabs>
          <w:tab w:val="left" w:pos="1134"/>
        </w:tabs>
        <w:spacing w:after="0" w:line="276" w:lineRule="auto"/>
        <w:ind w:left="1134"/>
        <w:jc w:val="both"/>
        <w:rPr>
          <w:rFonts w:ascii="Arial" w:hAnsi="Arial" w:cs="Arial"/>
          <w:sz w:val="20"/>
          <w:szCs w:val="20"/>
        </w:rPr>
      </w:pPr>
      <w:bookmarkStart w:id="13" w:name="art121"/>
      <w:bookmarkEnd w:id="13"/>
      <w:r w:rsidRPr="008E67AE">
        <w:rPr>
          <w:rFonts w:ascii="Arial" w:hAnsi="Arial" w:cs="Arial"/>
          <w:sz w:val="20"/>
          <w:szCs w:val="20"/>
        </w:rPr>
        <w:t>Somente o contratado será responsável pelos encargos trabalhistas, previdenciários, fiscais e comerciais resultantes da execução do contrato (Lei nº 14.133/2021, art. 121, caput).</w:t>
      </w:r>
    </w:p>
    <w:p w14:paraId="70FDCA92" w14:textId="77777777" w:rsidR="00AD11BF" w:rsidRPr="008E67AE" w:rsidRDefault="00AD11BF" w:rsidP="00E85C57">
      <w:pPr>
        <w:pStyle w:val="PargrafodaLista"/>
        <w:numPr>
          <w:ilvl w:val="3"/>
          <w:numId w:val="15"/>
        </w:numPr>
        <w:tabs>
          <w:tab w:val="left" w:pos="1134"/>
        </w:tabs>
        <w:spacing w:after="0" w:line="276" w:lineRule="auto"/>
        <w:ind w:left="2127"/>
        <w:jc w:val="both"/>
        <w:rPr>
          <w:rFonts w:ascii="Arial" w:eastAsia="Times New Roman" w:hAnsi="Arial" w:cs="Arial"/>
          <w:sz w:val="20"/>
          <w:szCs w:val="20"/>
          <w:lang w:eastAsia="pt-BR"/>
        </w:rPr>
      </w:pPr>
      <w:bookmarkStart w:id="14" w:name="art121§1"/>
      <w:bookmarkEnd w:id="14"/>
      <w:r w:rsidRPr="008E67AE">
        <w:rPr>
          <w:rFonts w:ascii="Arial" w:eastAsia="Times New Roman" w:hAnsi="Arial" w:cs="Arial"/>
          <w:sz w:val="20"/>
          <w:szCs w:val="20"/>
          <w:lang w:eastAsia="pt-BR"/>
        </w:rPr>
        <w:t xml:space="preserve">A inadimplência do contratado em relação aos encargos trabalhistas, fiscais e </w:t>
      </w:r>
      <w:r w:rsidRPr="008E67AE">
        <w:rPr>
          <w:rFonts w:ascii="Arial" w:hAnsi="Arial" w:cs="Arial"/>
          <w:sz w:val="20"/>
          <w:szCs w:val="20"/>
        </w:rPr>
        <w:t>comerciais</w:t>
      </w:r>
      <w:r w:rsidRPr="008E67AE">
        <w:rPr>
          <w:rFonts w:ascii="Arial" w:eastAsia="Times New Roman" w:hAnsi="Arial" w:cs="Arial"/>
          <w:sz w:val="20"/>
          <w:szCs w:val="20"/>
          <w:lang w:eastAsia="pt-BR"/>
        </w:rPr>
        <w:t xml:space="preserve"> não transferirá à Administração a responsabilidade pelo seu pagamento e não poderá onerar o objeto do contrato (Lei nº 14.133/2021, art. 121, §1º).</w:t>
      </w:r>
    </w:p>
    <w:p w14:paraId="788C04D3" w14:textId="77777777" w:rsidR="00E36C78" w:rsidRPr="008E67AE" w:rsidRDefault="00E36C78" w:rsidP="00E85C57">
      <w:pPr>
        <w:pStyle w:val="PargrafodaLista"/>
        <w:numPr>
          <w:ilvl w:val="2"/>
          <w:numId w:val="15"/>
        </w:numPr>
        <w:tabs>
          <w:tab w:val="left" w:pos="1134"/>
        </w:tabs>
        <w:spacing w:after="0" w:line="276" w:lineRule="auto"/>
        <w:ind w:left="1134"/>
        <w:jc w:val="both"/>
        <w:rPr>
          <w:rFonts w:ascii="Arial" w:hAnsi="Arial" w:cs="Arial"/>
          <w:sz w:val="20"/>
          <w:szCs w:val="20"/>
        </w:rPr>
      </w:pPr>
      <w:r w:rsidRPr="008E67AE">
        <w:rPr>
          <w:rFonts w:ascii="Arial" w:hAnsi="Arial" w:cs="Arial"/>
          <w:sz w:val="20"/>
          <w:szCs w:val="20"/>
        </w:rPr>
        <w:t>As comunicações entre o órgão ou entidade e a contratada devem ser realizadas por escrito sempre que o ato exigir tal formalidade, admitindo-se, excepcionalmente, o uso de mensagem eletrônica para esse fim (IN 5/2017, art. 44, §2º).</w:t>
      </w:r>
    </w:p>
    <w:p w14:paraId="2EA20F56" w14:textId="77777777" w:rsidR="00E36C78" w:rsidRPr="008E67AE" w:rsidRDefault="00E36C78" w:rsidP="00E85C57">
      <w:pPr>
        <w:pStyle w:val="PargrafodaLista"/>
        <w:numPr>
          <w:ilvl w:val="2"/>
          <w:numId w:val="15"/>
        </w:numPr>
        <w:tabs>
          <w:tab w:val="left" w:pos="1134"/>
        </w:tabs>
        <w:spacing w:after="0" w:line="276" w:lineRule="auto"/>
        <w:ind w:left="1134"/>
        <w:jc w:val="both"/>
        <w:rPr>
          <w:rFonts w:ascii="Arial" w:hAnsi="Arial" w:cs="Arial"/>
          <w:sz w:val="20"/>
          <w:szCs w:val="20"/>
        </w:rPr>
      </w:pPr>
      <w:r w:rsidRPr="008E67AE">
        <w:rPr>
          <w:rFonts w:ascii="Arial" w:hAnsi="Arial" w:cs="Arial"/>
          <w:sz w:val="20"/>
          <w:szCs w:val="20"/>
        </w:rPr>
        <w:t>O órgão ou entidade poderá convocar representante da empresa para adoção de providências que devam ser cumpridas de imediato (IN 5/2017, art. 44, §3º).</w:t>
      </w:r>
    </w:p>
    <w:p w14:paraId="1A331350" w14:textId="77777777" w:rsidR="00E36C78" w:rsidRPr="008E67AE" w:rsidRDefault="00E36C78" w:rsidP="00E85C57">
      <w:pPr>
        <w:pStyle w:val="PargrafodaLista"/>
        <w:numPr>
          <w:ilvl w:val="2"/>
          <w:numId w:val="15"/>
        </w:numPr>
        <w:tabs>
          <w:tab w:val="left" w:pos="1134"/>
        </w:tabs>
        <w:spacing w:after="0" w:line="276" w:lineRule="auto"/>
        <w:ind w:left="1134"/>
        <w:jc w:val="both"/>
        <w:rPr>
          <w:rFonts w:ascii="Arial" w:hAnsi="Arial" w:cs="Arial"/>
          <w:iCs/>
          <w:sz w:val="20"/>
          <w:szCs w:val="20"/>
        </w:rPr>
      </w:pPr>
      <w:r w:rsidRPr="008E67AE">
        <w:rPr>
          <w:rFonts w:ascii="Arial" w:hAnsi="Arial" w:cs="Arial"/>
          <w:iCs/>
          <w:sz w:val="20"/>
          <w:szCs w:val="20"/>
        </w:rPr>
        <w:t>Após a assinatura do contrato ou instrumento equivalente, o órgão ou entidade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(IN 5/2017, art. 44, 31º).</w:t>
      </w:r>
    </w:p>
    <w:p w14:paraId="347898F7" w14:textId="77777777" w:rsidR="00E36C78" w:rsidRPr="008E67AE" w:rsidRDefault="00E36C78" w:rsidP="00E85C57">
      <w:pPr>
        <w:pStyle w:val="PargrafodaLista"/>
        <w:numPr>
          <w:ilvl w:val="2"/>
          <w:numId w:val="15"/>
        </w:numPr>
        <w:tabs>
          <w:tab w:val="left" w:pos="1134"/>
        </w:tabs>
        <w:spacing w:after="0" w:line="276" w:lineRule="auto"/>
        <w:ind w:left="1134"/>
        <w:jc w:val="both"/>
        <w:rPr>
          <w:rFonts w:ascii="Arial" w:hAnsi="Arial" w:cs="Arial"/>
          <w:sz w:val="20"/>
          <w:szCs w:val="20"/>
        </w:rPr>
      </w:pPr>
      <w:r w:rsidRPr="008E67AE">
        <w:rPr>
          <w:rFonts w:ascii="Arial" w:hAnsi="Arial" w:cs="Arial"/>
          <w:sz w:val="20"/>
          <w:szCs w:val="20"/>
        </w:rPr>
        <w:t>Antes do pagamento da nota fiscal ou da fatura, deverá ser consultada a situação da empresa junto ao SICAF.</w:t>
      </w:r>
    </w:p>
    <w:p w14:paraId="1190F85A" w14:textId="77777777" w:rsidR="00E36C78" w:rsidRPr="008E67AE" w:rsidRDefault="00E36C78" w:rsidP="00E85C57">
      <w:pPr>
        <w:pStyle w:val="PargrafodaLista"/>
        <w:numPr>
          <w:ilvl w:val="2"/>
          <w:numId w:val="15"/>
        </w:numPr>
        <w:tabs>
          <w:tab w:val="left" w:pos="1134"/>
        </w:tabs>
        <w:spacing w:after="0" w:line="276" w:lineRule="auto"/>
        <w:ind w:left="1134"/>
        <w:jc w:val="both"/>
        <w:rPr>
          <w:rFonts w:ascii="Arial" w:hAnsi="Arial" w:cs="Arial"/>
          <w:sz w:val="20"/>
          <w:szCs w:val="20"/>
        </w:rPr>
      </w:pPr>
      <w:r w:rsidRPr="008E67AE">
        <w:rPr>
          <w:rFonts w:ascii="Arial" w:hAnsi="Arial" w:cs="Arial"/>
          <w:sz w:val="20"/>
          <w:szCs w:val="20"/>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1DAF73CF" w14:textId="77777777" w:rsidR="00E36C78" w:rsidRPr="008E67AE" w:rsidRDefault="00E36C78" w:rsidP="005B2CD6">
      <w:pPr>
        <w:pStyle w:val="Nivel1"/>
        <w:numPr>
          <w:ilvl w:val="1"/>
          <w:numId w:val="9"/>
        </w:numPr>
        <w:rPr>
          <w:b w:val="0"/>
          <w:bCs/>
          <w:color w:val="auto"/>
          <w:sz w:val="20"/>
          <w:szCs w:val="20"/>
        </w:rPr>
      </w:pPr>
      <w:r w:rsidRPr="008E67AE">
        <w:rPr>
          <w:bCs/>
          <w:color w:val="auto"/>
          <w:sz w:val="20"/>
          <w:szCs w:val="20"/>
        </w:rPr>
        <w:t>DOS CRITÉRIOS DE AFERIÇÃO E MEDIÇÃO PARA FATURAMENTO</w:t>
      </w:r>
    </w:p>
    <w:p w14:paraId="1BDE3790" w14:textId="77777777" w:rsidR="00E36C78" w:rsidRPr="008E67AE" w:rsidRDefault="00E36C78" w:rsidP="00E36C78">
      <w:pPr>
        <w:spacing w:after="0" w:line="276" w:lineRule="auto"/>
        <w:ind w:left="930"/>
        <w:jc w:val="both"/>
        <w:rPr>
          <w:rFonts w:ascii="Arial" w:hAnsi="Arial" w:cs="Arial"/>
          <w:sz w:val="20"/>
          <w:szCs w:val="20"/>
          <w:lang w:eastAsia="pt-BR"/>
        </w:rPr>
      </w:pPr>
    </w:p>
    <w:p w14:paraId="44979015" w14:textId="77777777" w:rsidR="005B2CD6" w:rsidRPr="008E67AE" w:rsidRDefault="005B2CD6" w:rsidP="005B2CD6">
      <w:pPr>
        <w:pStyle w:val="PargrafodaLista"/>
        <w:numPr>
          <w:ilvl w:val="1"/>
          <w:numId w:val="15"/>
        </w:numPr>
        <w:tabs>
          <w:tab w:val="left" w:pos="1134"/>
        </w:tabs>
        <w:spacing w:after="0" w:line="276" w:lineRule="auto"/>
        <w:jc w:val="both"/>
        <w:rPr>
          <w:rFonts w:ascii="Arial" w:hAnsi="Arial" w:cs="Arial"/>
          <w:vanish/>
          <w:sz w:val="20"/>
          <w:szCs w:val="20"/>
        </w:rPr>
      </w:pPr>
    </w:p>
    <w:p w14:paraId="027CDBBA" w14:textId="77777777" w:rsidR="005B2CD6" w:rsidRPr="008E67AE" w:rsidRDefault="005B2CD6" w:rsidP="005B2CD6">
      <w:pPr>
        <w:pStyle w:val="PargrafodaLista"/>
        <w:numPr>
          <w:ilvl w:val="1"/>
          <w:numId w:val="15"/>
        </w:numPr>
        <w:tabs>
          <w:tab w:val="left" w:pos="1134"/>
        </w:tabs>
        <w:spacing w:after="0" w:line="276" w:lineRule="auto"/>
        <w:jc w:val="both"/>
        <w:rPr>
          <w:rFonts w:ascii="Arial" w:hAnsi="Arial" w:cs="Arial"/>
          <w:vanish/>
          <w:sz w:val="20"/>
          <w:szCs w:val="20"/>
        </w:rPr>
      </w:pPr>
    </w:p>
    <w:p w14:paraId="04974093" w14:textId="77777777" w:rsidR="005B2CD6" w:rsidRPr="008E67AE" w:rsidRDefault="005B2CD6" w:rsidP="005B2CD6">
      <w:pPr>
        <w:pStyle w:val="PargrafodaLista"/>
        <w:numPr>
          <w:ilvl w:val="2"/>
          <w:numId w:val="15"/>
        </w:numPr>
        <w:tabs>
          <w:tab w:val="left" w:pos="1134"/>
        </w:tabs>
        <w:spacing w:after="0" w:line="276" w:lineRule="auto"/>
        <w:jc w:val="both"/>
        <w:rPr>
          <w:rFonts w:ascii="Arial" w:hAnsi="Arial" w:cs="Arial"/>
          <w:vanish/>
          <w:sz w:val="20"/>
          <w:szCs w:val="20"/>
        </w:rPr>
      </w:pPr>
    </w:p>
    <w:p w14:paraId="218EB4C4" w14:textId="77777777" w:rsidR="005B2CD6" w:rsidRPr="008E67AE" w:rsidRDefault="005B2CD6" w:rsidP="005B2CD6">
      <w:pPr>
        <w:pStyle w:val="PargrafodaLista"/>
        <w:numPr>
          <w:ilvl w:val="2"/>
          <w:numId w:val="15"/>
        </w:numPr>
        <w:tabs>
          <w:tab w:val="left" w:pos="1134"/>
        </w:tabs>
        <w:spacing w:after="0" w:line="276" w:lineRule="auto"/>
        <w:jc w:val="both"/>
        <w:rPr>
          <w:rFonts w:ascii="Arial" w:hAnsi="Arial" w:cs="Arial"/>
          <w:vanish/>
          <w:sz w:val="20"/>
          <w:szCs w:val="20"/>
        </w:rPr>
      </w:pPr>
    </w:p>
    <w:p w14:paraId="3CF00A7F" w14:textId="77777777" w:rsidR="005B2CD6" w:rsidRPr="008E67AE" w:rsidRDefault="005B2CD6" w:rsidP="005B2CD6">
      <w:pPr>
        <w:pStyle w:val="PargrafodaLista"/>
        <w:numPr>
          <w:ilvl w:val="2"/>
          <w:numId w:val="15"/>
        </w:numPr>
        <w:tabs>
          <w:tab w:val="left" w:pos="1134"/>
        </w:tabs>
        <w:spacing w:after="0" w:line="276" w:lineRule="auto"/>
        <w:jc w:val="both"/>
        <w:rPr>
          <w:rFonts w:ascii="Arial" w:hAnsi="Arial" w:cs="Arial"/>
          <w:vanish/>
          <w:sz w:val="20"/>
          <w:szCs w:val="20"/>
        </w:rPr>
      </w:pPr>
    </w:p>
    <w:p w14:paraId="37ECD526" w14:textId="77777777" w:rsidR="005B2CD6" w:rsidRPr="008E67AE" w:rsidRDefault="005B2CD6" w:rsidP="005B2CD6">
      <w:pPr>
        <w:pStyle w:val="PargrafodaLista"/>
        <w:numPr>
          <w:ilvl w:val="2"/>
          <w:numId w:val="15"/>
        </w:numPr>
        <w:tabs>
          <w:tab w:val="left" w:pos="1134"/>
        </w:tabs>
        <w:spacing w:after="0" w:line="276" w:lineRule="auto"/>
        <w:jc w:val="both"/>
        <w:rPr>
          <w:rFonts w:ascii="Arial" w:hAnsi="Arial" w:cs="Arial"/>
          <w:vanish/>
          <w:sz w:val="20"/>
          <w:szCs w:val="20"/>
        </w:rPr>
      </w:pPr>
    </w:p>
    <w:p w14:paraId="5B3D2FB4" w14:textId="77777777" w:rsidR="005B2CD6" w:rsidRPr="008E67AE" w:rsidRDefault="005B2CD6" w:rsidP="005B2CD6">
      <w:pPr>
        <w:pStyle w:val="PargrafodaLista"/>
        <w:numPr>
          <w:ilvl w:val="2"/>
          <w:numId w:val="15"/>
        </w:numPr>
        <w:tabs>
          <w:tab w:val="left" w:pos="1134"/>
        </w:tabs>
        <w:spacing w:after="0" w:line="276" w:lineRule="auto"/>
        <w:jc w:val="both"/>
        <w:rPr>
          <w:rFonts w:ascii="Arial" w:hAnsi="Arial" w:cs="Arial"/>
          <w:vanish/>
          <w:sz w:val="20"/>
          <w:szCs w:val="20"/>
        </w:rPr>
      </w:pPr>
    </w:p>
    <w:p w14:paraId="4345A3F7" w14:textId="77777777" w:rsidR="005B2CD6" w:rsidRPr="008E67AE" w:rsidRDefault="005B2CD6" w:rsidP="005B2CD6">
      <w:pPr>
        <w:pStyle w:val="PargrafodaLista"/>
        <w:numPr>
          <w:ilvl w:val="2"/>
          <w:numId w:val="15"/>
        </w:numPr>
        <w:tabs>
          <w:tab w:val="left" w:pos="1134"/>
        </w:tabs>
        <w:spacing w:after="0" w:line="276" w:lineRule="auto"/>
        <w:jc w:val="both"/>
        <w:rPr>
          <w:rFonts w:ascii="Arial" w:hAnsi="Arial" w:cs="Arial"/>
          <w:vanish/>
          <w:sz w:val="20"/>
          <w:szCs w:val="20"/>
        </w:rPr>
      </w:pPr>
    </w:p>
    <w:p w14:paraId="3B9630C3" w14:textId="77777777" w:rsidR="005B2CD6" w:rsidRPr="008E67AE" w:rsidRDefault="005B2CD6" w:rsidP="005B2CD6">
      <w:pPr>
        <w:pStyle w:val="PargrafodaLista"/>
        <w:numPr>
          <w:ilvl w:val="2"/>
          <w:numId w:val="15"/>
        </w:numPr>
        <w:tabs>
          <w:tab w:val="left" w:pos="1134"/>
        </w:tabs>
        <w:spacing w:after="0" w:line="276" w:lineRule="auto"/>
        <w:jc w:val="both"/>
        <w:rPr>
          <w:rFonts w:ascii="Arial" w:hAnsi="Arial" w:cs="Arial"/>
          <w:vanish/>
          <w:sz w:val="20"/>
          <w:szCs w:val="20"/>
        </w:rPr>
      </w:pPr>
    </w:p>
    <w:p w14:paraId="32BC1BC8" w14:textId="77777777" w:rsidR="005B2CD6" w:rsidRPr="008E67AE" w:rsidRDefault="005B2CD6" w:rsidP="005B2CD6">
      <w:pPr>
        <w:pStyle w:val="PargrafodaLista"/>
        <w:numPr>
          <w:ilvl w:val="2"/>
          <w:numId w:val="15"/>
        </w:numPr>
        <w:tabs>
          <w:tab w:val="left" w:pos="1134"/>
        </w:tabs>
        <w:spacing w:after="0" w:line="276" w:lineRule="auto"/>
        <w:jc w:val="both"/>
        <w:rPr>
          <w:rFonts w:ascii="Arial" w:hAnsi="Arial" w:cs="Arial"/>
          <w:vanish/>
          <w:sz w:val="20"/>
          <w:szCs w:val="20"/>
        </w:rPr>
      </w:pPr>
    </w:p>
    <w:p w14:paraId="2C163DDE" w14:textId="77777777" w:rsidR="005B2CD6" w:rsidRPr="008E67AE" w:rsidRDefault="005B2CD6" w:rsidP="005B2CD6">
      <w:pPr>
        <w:pStyle w:val="PargrafodaLista"/>
        <w:numPr>
          <w:ilvl w:val="2"/>
          <w:numId w:val="15"/>
        </w:numPr>
        <w:tabs>
          <w:tab w:val="left" w:pos="1134"/>
        </w:tabs>
        <w:spacing w:after="0" w:line="276" w:lineRule="auto"/>
        <w:jc w:val="both"/>
        <w:rPr>
          <w:rFonts w:ascii="Arial" w:hAnsi="Arial" w:cs="Arial"/>
          <w:vanish/>
          <w:sz w:val="20"/>
          <w:szCs w:val="20"/>
        </w:rPr>
      </w:pPr>
    </w:p>
    <w:p w14:paraId="5B8BFDD8" w14:textId="77777777" w:rsidR="005B2CD6" w:rsidRPr="008E67AE" w:rsidRDefault="005B2CD6" w:rsidP="005B2CD6">
      <w:pPr>
        <w:pStyle w:val="PargrafodaLista"/>
        <w:numPr>
          <w:ilvl w:val="2"/>
          <w:numId w:val="15"/>
        </w:numPr>
        <w:tabs>
          <w:tab w:val="left" w:pos="1134"/>
        </w:tabs>
        <w:spacing w:after="0" w:line="276" w:lineRule="auto"/>
        <w:jc w:val="both"/>
        <w:rPr>
          <w:rFonts w:ascii="Arial" w:hAnsi="Arial" w:cs="Arial"/>
          <w:vanish/>
          <w:sz w:val="20"/>
          <w:szCs w:val="20"/>
        </w:rPr>
      </w:pPr>
    </w:p>
    <w:p w14:paraId="30998D94" w14:textId="77777777" w:rsidR="005B2CD6" w:rsidRPr="008E67AE" w:rsidRDefault="005B2CD6" w:rsidP="005B2CD6">
      <w:pPr>
        <w:pStyle w:val="PargrafodaLista"/>
        <w:numPr>
          <w:ilvl w:val="2"/>
          <w:numId w:val="15"/>
        </w:numPr>
        <w:tabs>
          <w:tab w:val="left" w:pos="1134"/>
        </w:tabs>
        <w:spacing w:after="0" w:line="276" w:lineRule="auto"/>
        <w:jc w:val="both"/>
        <w:rPr>
          <w:rFonts w:ascii="Arial" w:hAnsi="Arial" w:cs="Arial"/>
          <w:vanish/>
          <w:sz w:val="20"/>
          <w:szCs w:val="20"/>
        </w:rPr>
      </w:pPr>
    </w:p>
    <w:p w14:paraId="5E183F73" w14:textId="77777777" w:rsidR="005B2CD6" w:rsidRPr="008E67AE" w:rsidRDefault="005B2CD6" w:rsidP="005B2CD6">
      <w:pPr>
        <w:pStyle w:val="PargrafodaLista"/>
        <w:numPr>
          <w:ilvl w:val="2"/>
          <w:numId w:val="15"/>
        </w:numPr>
        <w:tabs>
          <w:tab w:val="left" w:pos="1134"/>
        </w:tabs>
        <w:spacing w:after="0" w:line="276" w:lineRule="auto"/>
        <w:jc w:val="both"/>
        <w:rPr>
          <w:rFonts w:ascii="Arial" w:hAnsi="Arial" w:cs="Arial"/>
          <w:vanish/>
          <w:sz w:val="20"/>
          <w:szCs w:val="20"/>
        </w:rPr>
      </w:pPr>
    </w:p>
    <w:p w14:paraId="3900E5ED" w14:textId="77777777" w:rsidR="005B2CD6" w:rsidRPr="008E67AE" w:rsidRDefault="005B2CD6" w:rsidP="005B2CD6">
      <w:pPr>
        <w:pStyle w:val="PargrafodaLista"/>
        <w:numPr>
          <w:ilvl w:val="2"/>
          <w:numId w:val="15"/>
        </w:numPr>
        <w:tabs>
          <w:tab w:val="left" w:pos="1134"/>
        </w:tabs>
        <w:spacing w:after="0" w:line="276" w:lineRule="auto"/>
        <w:jc w:val="both"/>
        <w:rPr>
          <w:rFonts w:ascii="Arial" w:hAnsi="Arial" w:cs="Arial"/>
          <w:vanish/>
          <w:sz w:val="20"/>
          <w:szCs w:val="20"/>
        </w:rPr>
      </w:pPr>
    </w:p>
    <w:p w14:paraId="37065E5D" w14:textId="1CBDE5C0" w:rsidR="00E36C78" w:rsidRPr="008E67AE" w:rsidRDefault="00E36C78" w:rsidP="005B2CD6">
      <w:pPr>
        <w:pStyle w:val="PargrafodaLista"/>
        <w:numPr>
          <w:ilvl w:val="2"/>
          <w:numId w:val="25"/>
        </w:numPr>
        <w:tabs>
          <w:tab w:val="left" w:pos="1134"/>
        </w:tabs>
        <w:spacing w:after="0" w:line="276" w:lineRule="auto"/>
        <w:jc w:val="both"/>
        <w:rPr>
          <w:rFonts w:ascii="Arial" w:hAnsi="Arial" w:cs="Arial"/>
          <w:sz w:val="20"/>
          <w:szCs w:val="20"/>
          <w:lang w:eastAsia="pt-BR"/>
        </w:rPr>
      </w:pPr>
      <w:r w:rsidRPr="008E67AE">
        <w:rPr>
          <w:rFonts w:ascii="Arial" w:hAnsi="Arial" w:cs="Arial"/>
          <w:sz w:val="20"/>
          <w:szCs w:val="20"/>
        </w:rPr>
        <w:t xml:space="preserve">A avaliação da execução do objeto utilizará o </w:t>
      </w:r>
      <w:r w:rsidRPr="008E67AE">
        <w:rPr>
          <w:rFonts w:ascii="Arial" w:hAnsi="Arial" w:cs="Arial"/>
          <w:sz w:val="20"/>
          <w:szCs w:val="20"/>
          <w:u w:val="single"/>
        </w:rPr>
        <w:t>disposto neste item</w:t>
      </w:r>
      <w:r w:rsidRPr="008E67AE">
        <w:rPr>
          <w:rFonts w:ascii="Arial" w:hAnsi="Arial" w:cs="Arial"/>
          <w:sz w:val="20"/>
          <w:szCs w:val="20"/>
        </w:rPr>
        <w:t>, devendo haver o redimensionamento no pagamento com base nos indicadores estabelecidos, sempre que a CONTRATADA:</w:t>
      </w:r>
    </w:p>
    <w:p w14:paraId="0A5EE177" w14:textId="77777777" w:rsidR="00E36C78" w:rsidRPr="008E67AE" w:rsidRDefault="00E36C78" w:rsidP="00E36C78">
      <w:pPr>
        <w:spacing w:before="120" w:after="120" w:line="276" w:lineRule="auto"/>
        <w:ind w:left="1416"/>
        <w:jc w:val="both"/>
        <w:rPr>
          <w:rFonts w:ascii="Arial" w:eastAsia="Calibri" w:hAnsi="Arial" w:cs="Arial"/>
          <w:sz w:val="20"/>
          <w:szCs w:val="20"/>
        </w:rPr>
      </w:pPr>
      <w:r w:rsidRPr="008E67AE">
        <w:rPr>
          <w:rFonts w:ascii="Arial" w:eastAsia="Calibri" w:hAnsi="Arial" w:cs="Arial"/>
          <w:sz w:val="20"/>
          <w:szCs w:val="20"/>
        </w:rPr>
        <w:t>a) não produzir os resultados, deixar de executar, ou não executar com a qualidade mínima exigida as atividades contratadas; ou</w:t>
      </w:r>
    </w:p>
    <w:p w14:paraId="74FC573D" w14:textId="77777777" w:rsidR="00E36C78" w:rsidRPr="008E67AE" w:rsidRDefault="00E36C78" w:rsidP="00E36C78">
      <w:pPr>
        <w:spacing w:before="120" w:after="120" w:line="276" w:lineRule="auto"/>
        <w:ind w:left="1416"/>
        <w:jc w:val="both"/>
        <w:rPr>
          <w:rFonts w:ascii="Arial" w:eastAsia="Calibri" w:hAnsi="Arial" w:cs="Arial"/>
          <w:sz w:val="20"/>
          <w:szCs w:val="20"/>
        </w:rPr>
      </w:pPr>
      <w:r w:rsidRPr="008E67AE">
        <w:rPr>
          <w:rFonts w:ascii="Arial" w:eastAsia="Calibri" w:hAnsi="Arial" w:cs="Arial"/>
          <w:sz w:val="20"/>
          <w:szCs w:val="20"/>
        </w:rPr>
        <w:lastRenderedPageBreak/>
        <w:t>b) deixar de utilizar materiais e recursos humanos exigidos para a execução do serviço, ou utilizá-los com qualidade ou quantidade inferior à demandada.</w:t>
      </w:r>
    </w:p>
    <w:p w14:paraId="1DEC5AE1" w14:textId="77777777" w:rsidR="00E36C78" w:rsidRPr="008E67AE" w:rsidRDefault="00E36C78" w:rsidP="005B2CD6">
      <w:pPr>
        <w:pStyle w:val="PargrafodaLista"/>
        <w:numPr>
          <w:ilvl w:val="2"/>
          <w:numId w:val="25"/>
        </w:numPr>
        <w:tabs>
          <w:tab w:val="left" w:pos="1134"/>
        </w:tabs>
        <w:spacing w:after="0" w:line="276" w:lineRule="auto"/>
        <w:jc w:val="both"/>
        <w:rPr>
          <w:rFonts w:ascii="Arial" w:eastAsia="Calibri" w:hAnsi="Arial" w:cs="Arial"/>
          <w:sz w:val="20"/>
          <w:szCs w:val="20"/>
          <w:lang w:eastAsia="pt-BR"/>
        </w:rPr>
      </w:pPr>
      <w:r w:rsidRPr="008E67AE">
        <w:rPr>
          <w:rFonts w:ascii="Arial" w:eastAsia="Calibri" w:hAnsi="Arial" w:cs="Arial"/>
          <w:sz w:val="20"/>
          <w:szCs w:val="20"/>
        </w:rPr>
        <w:t>Nos termos do item 1, do Anexo VIII-A da Instrução Normativa SEGES/MP nº 05, de 2017, será indicada a retenção ou glosa no pagamento, proporcional à irregularidade verificada, sem prejuízo das sanções cabíveis, caso se constate que a Contratada:</w:t>
      </w:r>
    </w:p>
    <w:p w14:paraId="0F672E00" w14:textId="77777777" w:rsidR="00E36C78" w:rsidRPr="008E67AE" w:rsidRDefault="00E36C78" w:rsidP="005B2CD6">
      <w:pPr>
        <w:pStyle w:val="PargrafodaLista"/>
        <w:numPr>
          <w:ilvl w:val="3"/>
          <w:numId w:val="25"/>
        </w:numPr>
        <w:tabs>
          <w:tab w:val="left" w:pos="1134"/>
        </w:tabs>
        <w:spacing w:after="0" w:line="276" w:lineRule="auto"/>
        <w:jc w:val="both"/>
        <w:rPr>
          <w:rFonts w:ascii="Arial" w:eastAsia="Calibri" w:hAnsi="Arial" w:cs="Arial"/>
          <w:sz w:val="20"/>
          <w:szCs w:val="20"/>
        </w:rPr>
      </w:pPr>
      <w:proofErr w:type="gramStart"/>
      <w:r w:rsidRPr="008E67AE">
        <w:rPr>
          <w:rFonts w:ascii="Arial" w:eastAsia="Calibri" w:hAnsi="Arial" w:cs="Arial"/>
          <w:sz w:val="20"/>
          <w:szCs w:val="20"/>
        </w:rPr>
        <w:t>não</w:t>
      </w:r>
      <w:proofErr w:type="gramEnd"/>
      <w:r w:rsidRPr="008E67AE">
        <w:rPr>
          <w:rFonts w:ascii="Arial" w:eastAsia="Calibri" w:hAnsi="Arial" w:cs="Arial"/>
          <w:sz w:val="20"/>
          <w:szCs w:val="20"/>
        </w:rPr>
        <w:t xml:space="preserve"> produziu os resultados acordados;</w:t>
      </w:r>
    </w:p>
    <w:p w14:paraId="045C7BB0" w14:textId="77777777" w:rsidR="00E36C78" w:rsidRPr="008E67AE" w:rsidRDefault="00E36C78" w:rsidP="005B2CD6">
      <w:pPr>
        <w:pStyle w:val="PargrafodaLista"/>
        <w:numPr>
          <w:ilvl w:val="3"/>
          <w:numId w:val="25"/>
        </w:numPr>
        <w:tabs>
          <w:tab w:val="left" w:pos="1134"/>
        </w:tabs>
        <w:spacing w:after="0" w:line="276" w:lineRule="auto"/>
        <w:jc w:val="both"/>
        <w:rPr>
          <w:rFonts w:ascii="Arial" w:eastAsia="Calibri" w:hAnsi="Arial" w:cs="Arial"/>
          <w:sz w:val="20"/>
          <w:szCs w:val="20"/>
        </w:rPr>
      </w:pPr>
      <w:proofErr w:type="gramStart"/>
      <w:r w:rsidRPr="008E67AE">
        <w:rPr>
          <w:rFonts w:ascii="Arial" w:eastAsia="Calibri" w:hAnsi="Arial" w:cs="Arial"/>
          <w:sz w:val="20"/>
          <w:szCs w:val="20"/>
        </w:rPr>
        <w:t>deixou</w:t>
      </w:r>
      <w:proofErr w:type="gramEnd"/>
      <w:r w:rsidRPr="008E67AE">
        <w:rPr>
          <w:rFonts w:ascii="Arial" w:eastAsia="Calibri" w:hAnsi="Arial" w:cs="Arial"/>
          <w:sz w:val="20"/>
          <w:szCs w:val="20"/>
        </w:rPr>
        <w:t xml:space="preserve"> de executar as atividades contratadas, ou não as executou com a qualidade mínima exigida;</w:t>
      </w:r>
    </w:p>
    <w:p w14:paraId="6B01BF90" w14:textId="77777777" w:rsidR="00E36C78" w:rsidRPr="008E67AE" w:rsidRDefault="00E36C78" w:rsidP="005B2CD6">
      <w:pPr>
        <w:pStyle w:val="PargrafodaLista"/>
        <w:numPr>
          <w:ilvl w:val="3"/>
          <w:numId w:val="25"/>
        </w:numPr>
        <w:tabs>
          <w:tab w:val="left" w:pos="1134"/>
        </w:tabs>
        <w:spacing w:after="0" w:line="276" w:lineRule="auto"/>
        <w:jc w:val="both"/>
        <w:rPr>
          <w:rFonts w:ascii="Arial" w:eastAsia="Calibri" w:hAnsi="Arial" w:cs="Arial"/>
          <w:sz w:val="20"/>
          <w:szCs w:val="20"/>
        </w:rPr>
      </w:pPr>
      <w:proofErr w:type="gramStart"/>
      <w:r w:rsidRPr="008E67AE">
        <w:rPr>
          <w:rFonts w:ascii="Arial" w:eastAsia="Calibri" w:hAnsi="Arial" w:cs="Arial"/>
          <w:sz w:val="20"/>
          <w:szCs w:val="20"/>
        </w:rPr>
        <w:t>deixou</w:t>
      </w:r>
      <w:proofErr w:type="gramEnd"/>
      <w:r w:rsidRPr="008E67AE">
        <w:rPr>
          <w:rFonts w:ascii="Arial" w:eastAsia="Calibri" w:hAnsi="Arial" w:cs="Arial"/>
          <w:sz w:val="20"/>
          <w:szCs w:val="20"/>
        </w:rPr>
        <w:t xml:space="preserve"> de utilizar os materiais e recursos humanos exigidos para a execução do serviço, ou utilizou-os com qualidade ou quantidade inferior à demandada.</w:t>
      </w:r>
    </w:p>
    <w:p w14:paraId="5420043E" w14:textId="41B21FC3" w:rsidR="00DB75AF" w:rsidRPr="008E67AE" w:rsidRDefault="00DB75AF" w:rsidP="005B2CD6">
      <w:pPr>
        <w:pStyle w:val="Nivel1"/>
        <w:numPr>
          <w:ilvl w:val="1"/>
          <w:numId w:val="9"/>
        </w:numPr>
        <w:rPr>
          <w:b w:val="0"/>
          <w:bCs/>
          <w:color w:val="auto"/>
          <w:sz w:val="20"/>
          <w:szCs w:val="20"/>
        </w:rPr>
      </w:pPr>
      <w:r w:rsidRPr="008E67AE">
        <w:rPr>
          <w:bCs/>
          <w:color w:val="auto"/>
          <w:sz w:val="20"/>
          <w:szCs w:val="20"/>
        </w:rPr>
        <w:t>DO RECEBIMENTO</w:t>
      </w:r>
    </w:p>
    <w:p w14:paraId="1E6156E1" w14:textId="7719958F" w:rsidR="00DB75AF" w:rsidRPr="008E67AE" w:rsidRDefault="003372FE" w:rsidP="005B2CD6">
      <w:pPr>
        <w:pStyle w:val="Nivel2"/>
        <w:numPr>
          <w:ilvl w:val="2"/>
          <w:numId w:val="26"/>
        </w:numPr>
        <w:spacing w:before="0" w:after="0"/>
        <w:rPr>
          <w:bCs/>
          <w:color w:val="auto"/>
          <w:sz w:val="20"/>
          <w:szCs w:val="20"/>
        </w:rPr>
      </w:pPr>
      <w:r w:rsidRPr="008E67AE">
        <w:rPr>
          <w:rFonts w:eastAsia="Arial"/>
          <w:color w:val="auto"/>
          <w:sz w:val="20"/>
          <w:szCs w:val="20"/>
        </w:rPr>
        <w:t xml:space="preserve">Ao final de cada etapa da execução contratual, conforme previsto no Cronograma Físico-Financeiro, </w:t>
      </w:r>
      <w:r w:rsidRPr="008E67AE">
        <w:rPr>
          <w:rFonts w:eastAsia="Arial"/>
          <w:color w:val="auto"/>
          <w:sz w:val="20"/>
          <w:szCs w:val="20"/>
          <w:u w:val="single"/>
        </w:rPr>
        <w:t>o</w:t>
      </w:r>
      <w:r w:rsidRPr="008E67AE">
        <w:rPr>
          <w:rFonts w:eastAsia="Arial"/>
          <w:color w:val="auto"/>
          <w:sz w:val="20"/>
          <w:szCs w:val="20"/>
        </w:rPr>
        <w:t xml:space="preserve"> Contratad</w:t>
      </w:r>
      <w:r w:rsidRPr="008E67AE">
        <w:rPr>
          <w:rFonts w:eastAsia="Arial"/>
          <w:color w:val="auto"/>
          <w:sz w:val="20"/>
          <w:szCs w:val="20"/>
          <w:u w:val="single"/>
        </w:rPr>
        <w:t>o</w:t>
      </w:r>
      <w:r w:rsidRPr="008E67AE">
        <w:rPr>
          <w:rFonts w:eastAsia="Arial"/>
          <w:color w:val="auto"/>
          <w:sz w:val="20"/>
          <w:szCs w:val="20"/>
        </w:rPr>
        <w:t xml:space="preserve"> apresentará a medição prévia dos serviços executados no período, por meio de planilha e memória de cálculo detalhada</w:t>
      </w:r>
      <w:r w:rsidR="00DB75AF" w:rsidRPr="008E67AE">
        <w:rPr>
          <w:bCs/>
          <w:color w:val="auto"/>
          <w:sz w:val="20"/>
          <w:szCs w:val="20"/>
        </w:rPr>
        <w:t>.</w:t>
      </w:r>
    </w:p>
    <w:p w14:paraId="54686815" w14:textId="0788815B" w:rsidR="003372FE" w:rsidRPr="008E67AE" w:rsidRDefault="003372FE" w:rsidP="005B2CD6">
      <w:pPr>
        <w:pStyle w:val="Nivel2"/>
        <w:numPr>
          <w:ilvl w:val="2"/>
          <w:numId w:val="26"/>
        </w:numPr>
        <w:spacing w:before="0" w:after="0"/>
        <w:rPr>
          <w:bCs/>
          <w:color w:val="auto"/>
          <w:sz w:val="20"/>
          <w:szCs w:val="20"/>
        </w:rPr>
      </w:pPr>
      <w:r w:rsidRPr="008E67AE">
        <w:rPr>
          <w:rFonts w:eastAsia="Arial"/>
          <w:color w:val="auto"/>
          <w:sz w:val="20"/>
          <w:szCs w:val="20"/>
        </w:rPr>
        <w:t>Uma etapa será considerada efetivamente concluída quando os serviços previstos para aquela etapa, no Cronograma Físico-Financeiro, estiverem executados em sua totalidade.</w:t>
      </w:r>
    </w:p>
    <w:p w14:paraId="1AD72F74" w14:textId="26A6276D" w:rsidR="003372FE" w:rsidRPr="008E67AE" w:rsidRDefault="00393FD3" w:rsidP="005B2CD6">
      <w:pPr>
        <w:pStyle w:val="Nivel2"/>
        <w:numPr>
          <w:ilvl w:val="2"/>
          <w:numId w:val="26"/>
        </w:numPr>
        <w:spacing w:before="0" w:after="0"/>
        <w:rPr>
          <w:bCs/>
          <w:color w:val="auto"/>
          <w:sz w:val="20"/>
          <w:szCs w:val="20"/>
        </w:rPr>
      </w:pPr>
      <w:r w:rsidRPr="008E67AE">
        <w:rPr>
          <w:rFonts w:eastAsia="Arial"/>
          <w:color w:val="auto"/>
          <w:sz w:val="20"/>
          <w:szCs w:val="20"/>
        </w:rPr>
        <w:t>O</w:t>
      </w:r>
      <w:r w:rsidR="003372FE" w:rsidRPr="008E67AE">
        <w:rPr>
          <w:rFonts w:eastAsia="Arial"/>
          <w:color w:val="auto"/>
          <w:sz w:val="20"/>
          <w:szCs w:val="20"/>
        </w:rPr>
        <w:t xml:space="preserve"> </w:t>
      </w:r>
      <w:r w:rsidRPr="008E67AE">
        <w:rPr>
          <w:rFonts w:eastAsia="Arial"/>
          <w:color w:val="auto"/>
          <w:sz w:val="20"/>
          <w:szCs w:val="20"/>
        </w:rPr>
        <w:t xml:space="preserve">contratado </w:t>
      </w:r>
      <w:r w:rsidR="003372FE" w:rsidRPr="008E67AE">
        <w:rPr>
          <w:rFonts w:eastAsia="Arial"/>
          <w:color w:val="auto"/>
          <w:sz w:val="20"/>
          <w:szCs w:val="20"/>
        </w:rPr>
        <w:t>também apresentará, a cada medição, os documentos comprobatórios da procedência legal dos produtos e subprodutos florestais utilizados naquela etapa da execução contratual, quando for o caso.</w:t>
      </w:r>
    </w:p>
    <w:p w14:paraId="23C384D5" w14:textId="5E2A3DF1" w:rsidR="00C265F3" w:rsidRPr="008E67AE" w:rsidRDefault="00C265F3" w:rsidP="005B2CD6">
      <w:pPr>
        <w:pStyle w:val="Nivel2"/>
        <w:numPr>
          <w:ilvl w:val="2"/>
          <w:numId w:val="26"/>
        </w:numPr>
        <w:spacing w:before="0" w:after="0"/>
        <w:rPr>
          <w:bCs/>
          <w:color w:val="auto"/>
          <w:sz w:val="20"/>
          <w:szCs w:val="20"/>
        </w:rPr>
      </w:pPr>
      <w:r w:rsidRPr="008E67AE">
        <w:rPr>
          <w:bCs/>
          <w:color w:val="auto"/>
          <w:sz w:val="20"/>
          <w:szCs w:val="20"/>
        </w:rPr>
        <w:t xml:space="preserve">Os serviços serão recebidos provisoriamente, </w:t>
      </w:r>
      <w:r w:rsidRPr="008E67AE">
        <w:rPr>
          <w:color w:val="auto"/>
          <w:sz w:val="20"/>
          <w:szCs w:val="20"/>
        </w:rPr>
        <w:t>mediante termo detalhado</w:t>
      </w:r>
      <w:r w:rsidRPr="008E67AE">
        <w:rPr>
          <w:bCs/>
          <w:color w:val="auto"/>
          <w:sz w:val="20"/>
          <w:szCs w:val="20"/>
        </w:rPr>
        <w:t xml:space="preserve">, no prazo de </w:t>
      </w:r>
      <w:r w:rsidR="00D312D6" w:rsidRPr="008E67AE">
        <w:rPr>
          <w:bCs/>
          <w:color w:val="auto"/>
          <w:sz w:val="20"/>
          <w:szCs w:val="20"/>
        </w:rPr>
        <w:t>05</w:t>
      </w:r>
      <w:r w:rsidRPr="008E67AE">
        <w:rPr>
          <w:bCs/>
          <w:color w:val="auto"/>
          <w:sz w:val="20"/>
          <w:szCs w:val="20"/>
        </w:rPr>
        <w:t xml:space="preserve"> dias</w:t>
      </w:r>
      <w:r w:rsidR="00D312D6" w:rsidRPr="008E67AE">
        <w:rPr>
          <w:bCs/>
          <w:color w:val="auto"/>
          <w:sz w:val="20"/>
          <w:szCs w:val="20"/>
        </w:rPr>
        <w:t xml:space="preserve"> úteis, contados do aviso formal à administração</w:t>
      </w:r>
      <w:r w:rsidRPr="008E67AE">
        <w:rPr>
          <w:bCs/>
          <w:color w:val="auto"/>
          <w:sz w:val="20"/>
          <w:szCs w:val="20"/>
        </w:rPr>
        <w:t xml:space="preserve">, </w:t>
      </w:r>
      <w:proofErr w:type="gramStart"/>
      <w:r w:rsidRPr="008E67AE">
        <w:rPr>
          <w:bCs/>
          <w:color w:val="auto"/>
          <w:sz w:val="20"/>
          <w:szCs w:val="20"/>
        </w:rPr>
        <w:t>pelo(</w:t>
      </w:r>
      <w:proofErr w:type="gramEnd"/>
      <w:r w:rsidRPr="008E67AE">
        <w:rPr>
          <w:bCs/>
          <w:color w:val="auto"/>
          <w:sz w:val="20"/>
          <w:szCs w:val="20"/>
        </w:rPr>
        <w:t xml:space="preserve">a) responsável pelo acompanhamento e fiscalização do contrato, </w:t>
      </w:r>
      <w:r w:rsidRPr="008E67AE">
        <w:rPr>
          <w:color w:val="auto"/>
          <w:sz w:val="20"/>
          <w:szCs w:val="20"/>
        </w:rPr>
        <w:t>mediante termo detalhado, quando verificado o cumprimento das exigências de caráter técnico</w:t>
      </w:r>
      <w:r w:rsidRPr="008E67AE">
        <w:rPr>
          <w:bCs/>
          <w:color w:val="auto"/>
          <w:sz w:val="20"/>
          <w:szCs w:val="20"/>
        </w:rPr>
        <w:t>.</w:t>
      </w:r>
    </w:p>
    <w:p w14:paraId="0EBD7F2F" w14:textId="77777777" w:rsidR="00934154" w:rsidRPr="008E67AE" w:rsidRDefault="00C265F3" w:rsidP="005B2CD6">
      <w:pPr>
        <w:pStyle w:val="Nivel2"/>
        <w:numPr>
          <w:ilvl w:val="3"/>
          <w:numId w:val="26"/>
        </w:numPr>
        <w:spacing w:before="0" w:after="0"/>
        <w:ind w:left="1418"/>
        <w:rPr>
          <w:rFonts w:eastAsia="Arial"/>
          <w:color w:val="auto"/>
          <w:sz w:val="20"/>
          <w:szCs w:val="20"/>
        </w:rPr>
      </w:pPr>
      <w:r w:rsidRPr="008E67AE">
        <w:rPr>
          <w:bCs/>
          <w:color w:val="auto"/>
          <w:sz w:val="20"/>
          <w:szCs w:val="20"/>
        </w:rPr>
        <w:t xml:space="preserve">O contratante realizará inspeção minuciosa de todos os serviços executados, por meio de profissionais técnicos competentes, acompanhados dos </w:t>
      </w:r>
      <w:r w:rsidRPr="008E67AE">
        <w:rPr>
          <w:color w:val="auto"/>
          <w:sz w:val="20"/>
          <w:szCs w:val="20"/>
        </w:rPr>
        <w:t>profissionais</w:t>
      </w:r>
      <w:r w:rsidRPr="008E67AE">
        <w:rPr>
          <w:bCs/>
          <w:color w:val="auto"/>
          <w:sz w:val="20"/>
          <w:szCs w:val="20"/>
        </w:rPr>
        <w:t xml:space="preserve"> encarregados pelo serviço, com a finalidade de verificar a adequação dos serviços e constatar e relacionar os arremates, retoques e revisões finais que se fizerem necessários.</w:t>
      </w:r>
    </w:p>
    <w:p w14:paraId="0E32168E" w14:textId="711868E6" w:rsidR="00934154" w:rsidRPr="008E67AE" w:rsidRDefault="00C265F3" w:rsidP="005B2CD6">
      <w:pPr>
        <w:pStyle w:val="Nivel2"/>
        <w:numPr>
          <w:ilvl w:val="4"/>
          <w:numId w:val="26"/>
        </w:numPr>
        <w:spacing w:before="0" w:after="0"/>
        <w:ind w:left="2552"/>
        <w:rPr>
          <w:rFonts w:eastAsia="Arial"/>
          <w:color w:val="auto"/>
          <w:sz w:val="20"/>
          <w:szCs w:val="20"/>
        </w:rPr>
      </w:pPr>
      <w:r w:rsidRPr="008E67AE">
        <w:rPr>
          <w:bCs/>
          <w:color w:val="auto"/>
          <w:sz w:val="20"/>
          <w:szCs w:val="20"/>
        </w:rPr>
        <w:t>Para efeito de recebimento provisório, ao final de cada etapa e após a apresentação da medição prévia pelo Contratado,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7A58B209" w14:textId="507D4560" w:rsidR="00070BF5" w:rsidRPr="008E67AE" w:rsidRDefault="00C265F3" w:rsidP="005B2CD6">
      <w:pPr>
        <w:pStyle w:val="Nivel2"/>
        <w:numPr>
          <w:ilvl w:val="4"/>
          <w:numId w:val="26"/>
        </w:numPr>
        <w:spacing w:before="0" w:after="0"/>
        <w:ind w:left="2552"/>
        <w:rPr>
          <w:rFonts w:eastAsia="Arial"/>
          <w:color w:val="auto"/>
          <w:sz w:val="20"/>
          <w:szCs w:val="20"/>
        </w:rPr>
      </w:pPr>
      <w:r w:rsidRPr="008E67AE">
        <w:rPr>
          <w:rFonts w:eastAsia="Arial"/>
          <w:color w:val="auto"/>
          <w:sz w:val="20"/>
          <w:szCs w:val="20"/>
        </w:rPr>
        <w:t xml:space="preserve">Em caso de rejeição, o fiscal fixará prazo para que a irregularidade seja sanada, às custas </w:t>
      </w:r>
      <w:r w:rsidR="00393FD3" w:rsidRPr="008E67AE">
        <w:rPr>
          <w:rFonts w:eastAsia="Arial"/>
          <w:color w:val="auto"/>
          <w:sz w:val="20"/>
          <w:szCs w:val="20"/>
        </w:rPr>
        <w:t>do contratado</w:t>
      </w:r>
      <w:r w:rsidRPr="008E67AE">
        <w:rPr>
          <w:rFonts w:eastAsia="Arial"/>
          <w:color w:val="auto"/>
          <w:sz w:val="20"/>
          <w:szCs w:val="20"/>
        </w:rPr>
        <w:t>, sem prejuízo da aplicação de penalidades cabíveis.</w:t>
      </w:r>
    </w:p>
    <w:p w14:paraId="62754CD3" w14:textId="3149E165" w:rsidR="003372FE" w:rsidRPr="008E67AE" w:rsidRDefault="00C265F3" w:rsidP="005B2CD6">
      <w:pPr>
        <w:pStyle w:val="Nivel2"/>
        <w:numPr>
          <w:ilvl w:val="4"/>
          <w:numId w:val="26"/>
        </w:numPr>
        <w:spacing w:before="0" w:after="0"/>
        <w:ind w:left="2552"/>
        <w:rPr>
          <w:rFonts w:eastAsia="Arial"/>
          <w:color w:val="auto"/>
          <w:sz w:val="20"/>
          <w:szCs w:val="20"/>
        </w:rPr>
      </w:pPr>
      <w:r w:rsidRPr="008E67AE">
        <w:rPr>
          <w:rFonts w:eastAsia="Arial"/>
          <w:color w:val="auto"/>
          <w:sz w:val="20"/>
          <w:szCs w:val="20"/>
        </w:rPr>
        <w:t>Nesse caso, cabe à fiscalização não atestar a última e/ou única medição de serviços até que sejam sanadas todas as eventuais pendências que possam vir a ser apontadas no Recebimento Provisório</w:t>
      </w:r>
    </w:p>
    <w:p w14:paraId="19BE316F" w14:textId="77777777" w:rsidR="00492521" w:rsidRPr="008E67AE" w:rsidRDefault="00492521" w:rsidP="005B2CD6">
      <w:pPr>
        <w:pStyle w:val="Nivel2"/>
        <w:numPr>
          <w:ilvl w:val="4"/>
          <w:numId w:val="26"/>
        </w:numPr>
        <w:spacing w:before="0" w:after="0"/>
        <w:ind w:left="2552"/>
        <w:rPr>
          <w:bCs/>
          <w:color w:val="auto"/>
          <w:sz w:val="20"/>
          <w:szCs w:val="20"/>
        </w:rPr>
      </w:pPr>
      <w:r w:rsidRPr="008E67AE">
        <w:rPr>
          <w:bCs/>
          <w:color w:val="auto"/>
          <w:sz w:val="20"/>
          <w:szCs w:val="20"/>
        </w:rPr>
        <w:t>O recebimento provisório também ficará sujeito, quando cabível, à conclusão de todos os testes de campo e à entrega dos Manuais e Instruções exigíveis.</w:t>
      </w:r>
    </w:p>
    <w:p w14:paraId="1E9A73AF" w14:textId="157BF31E" w:rsidR="00492521" w:rsidRPr="008E67AE" w:rsidRDefault="00492521" w:rsidP="005B2CD6">
      <w:pPr>
        <w:pStyle w:val="Nivel2"/>
        <w:numPr>
          <w:ilvl w:val="4"/>
          <w:numId w:val="26"/>
        </w:numPr>
        <w:spacing w:before="0" w:after="0"/>
        <w:ind w:left="2552"/>
        <w:rPr>
          <w:bCs/>
          <w:color w:val="auto"/>
          <w:sz w:val="20"/>
          <w:szCs w:val="20"/>
        </w:rPr>
      </w:pPr>
      <w:r w:rsidRPr="008E67AE">
        <w:rPr>
          <w:bCs/>
          <w:color w:val="auto"/>
          <w:sz w:val="20"/>
          <w:szCs w:val="20"/>
        </w:rPr>
        <w:t xml:space="preserve">A aprovação da medição prévia apresentada </w:t>
      </w:r>
      <w:r w:rsidR="00F36382" w:rsidRPr="008E67AE">
        <w:rPr>
          <w:bCs/>
          <w:color w:val="auto"/>
          <w:sz w:val="20"/>
          <w:szCs w:val="20"/>
        </w:rPr>
        <w:t xml:space="preserve">pelo contratado </w:t>
      </w:r>
      <w:r w:rsidRPr="008E67AE">
        <w:rPr>
          <w:bCs/>
          <w:color w:val="auto"/>
          <w:sz w:val="20"/>
          <w:szCs w:val="20"/>
        </w:rPr>
        <w:t xml:space="preserve">não </w:t>
      </w:r>
      <w:r w:rsidR="00F36382" w:rsidRPr="008E67AE">
        <w:rPr>
          <w:bCs/>
          <w:color w:val="auto"/>
          <w:sz w:val="20"/>
          <w:szCs w:val="20"/>
        </w:rPr>
        <w:t>o</w:t>
      </w:r>
      <w:r w:rsidRPr="008E67AE">
        <w:rPr>
          <w:bCs/>
          <w:color w:val="auto"/>
          <w:sz w:val="20"/>
          <w:szCs w:val="20"/>
        </w:rPr>
        <w:t xml:space="preserve"> exime de qualquer das responsabilidades contratuais, nem implica aceitação definitiva dos serviços executados</w:t>
      </w:r>
      <w:r w:rsidR="00F36382" w:rsidRPr="008E67AE">
        <w:rPr>
          <w:bCs/>
          <w:color w:val="auto"/>
          <w:sz w:val="20"/>
          <w:szCs w:val="20"/>
        </w:rPr>
        <w:t>.</w:t>
      </w:r>
    </w:p>
    <w:p w14:paraId="340A3F50" w14:textId="77777777" w:rsidR="00E67D64" w:rsidRPr="008E67AE" w:rsidRDefault="00DB75AF" w:rsidP="005B2CD6">
      <w:pPr>
        <w:pStyle w:val="Nivel2"/>
        <w:numPr>
          <w:ilvl w:val="4"/>
          <w:numId w:val="26"/>
        </w:numPr>
        <w:spacing w:before="0" w:after="0"/>
        <w:ind w:left="2552"/>
        <w:rPr>
          <w:bCs/>
          <w:color w:val="auto"/>
          <w:sz w:val="20"/>
          <w:szCs w:val="20"/>
        </w:rPr>
      </w:pPr>
      <w:r w:rsidRPr="008E67AE">
        <w:rPr>
          <w:bCs/>
          <w:color w:val="auto"/>
          <w:sz w:val="20"/>
          <w:szCs w:val="20"/>
        </w:rPr>
        <w:t>O Contratado fica obrigad</w:t>
      </w:r>
      <w:r w:rsidR="00051E0B" w:rsidRPr="008E67AE">
        <w:rPr>
          <w:bCs/>
          <w:color w:val="auto"/>
          <w:sz w:val="20"/>
          <w:szCs w:val="20"/>
        </w:rPr>
        <w:t>o</w:t>
      </w:r>
      <w:r w:rsidRPr="008E67AE">
        <w:rPr>
          <w:bCs/>
          <w:color w:val="auto"/>
          <w:sz w:val="20"/>
          <w:szCs w:val="20"/>
        </w:rPr>
        <w:t xml:space="preserve"> a reparar, corrigir, remover, reconstruir ou substituir, às suas expensas, no todo ou em parte, o objeto em que se verificarem vícios, defeitos ou incorreções resultantes da execução ou </w:t>
      </w:r>
      <w:r w:rsidRPr="008E67AE">
        <w:rPr>
          <w:bCs/>
          <w:color w:val="auto"/>
          <w:sz w:val="20"/>
          <w:szCs w:val="20"/>
        </w:rPr>
        <w:lastRenderedPageBreak/>
        <w:t>materiais empregados, cabendo à fiscalização não atestar a última e/ou única medição de serviços até que sejam sanadas todas as eventuais pendências que possam vir a ser apontadas no Recebimento Provisório.</w:t>
      </w:r>
    </w:p>
    <w:p w14:paraId="66B319ED" w14:textId="179D2203" w:rsidR="00DB75AF" w:rsidRPr="008E67AE" w:rsidRDefault="00DB75AF" w:rsidP="005B2CD6">
      <w:pPr>
        <w:pStyle w:val="Nivel2"/>
        <w:numPr>
          <w:ilvl w:val="4"/>
          <w:numId w:val="26"/>
        </w:numPr>
        <w:spacing w:before="0" w:after="0"/>
        <w:ind w:left="2552"/>
        <w:rPr>
          <w:bCs/>
          <w:color w:val="auto"/>
          <w:sz w:val="20"/>
          <w:szCs w:val="20"/>
        </w:rPr>
      </w:pPr>
      <w:r w:rsidRPr="008E67AE">
        <w:rPr>
          <w:bCs/>
          <w:color w:val="auto"/>
          <w:sz w:val="20"/>
          <w:szCs w:val="20"/>
        </w:rPr>
        <w:t>O recebimento provisório também ficará sujeito, quando cabível, à conclusão de todos os testes de campo e à entrega dos Manuais e Instruções exigíveis.</w:t>
      </w:r>
    </w:p>
    <w:p w14:paraId="6F150923" w14:textId="77777777" w:rsidR="00E67D64" w:rsidRPr="008E67AE" w:rsidRDefault="00DB75AF" w:rsidP="005B2CD6">
      <w:pPr>
        <w:pStyle w:val="Nivel2"/>
        <w:numPr>
          <w:ilvl w:val="3"/>
          <w:numId w:val="26"/>
        </w:numPr>
        <w:spacing w:before="0" w:after="0"/>
        <w:ind w:left="1418"/>
        <w:rPr>
          <w:bCs/>
          <w:color w:val="auto"/>
          <w:sz w:val="20"/>
          <w:szCs w:val="20"/>
        </w:rPr>
      </w:pPr>
      <w:r w:rsidRPr="008E67AE">
        <w:rPr>
          <w:bCs/>
          <w:color w:val="auto"/>
          <w:sz w:val="20"/>
          <w:szCs w:val="20"/>
        </w:rPr>
        <w:t>No prazo supracitado para o recebimento provisório, cada fiscal ou a equipe de fiscalização deverá elaborar Relatório Circunstanciado em consonância com suas atribuições, e encaminhá-lo ao gestor do contrato.</w:t>
      </w:r>
    </w:p>
    <w:p w14:paraId="5E4D9E22" w14:textId="0B0F117B" w:rsidR="00DB75AF" w:rsidRPr="008E67AE" w:rsidRDefault="00F36382" w:rsidP="005B2CD6">
      <w:pPr>
        <w:pStyle w:val="Nivel2"/>
        <w:numPr>
          <w:ilvl w:val="4"/>
          <w:numId w:val="26"/>
        </w:numPr>
        <w:spacing w:before="0" w:after="0"/>
        <w:ind w:left="2552"/>
        <w:rPr>
          <w:bCs/>
          <w:color w:val="auto"/>
          <w:sz w:val="20"/>
          <w:szCs w:val="20"/>
        </w:rPr>
      </w:pPr>
      <w:r w:rsidRPr="008E67AE">
        <w:rPr>
          <w:bCs/>
          <w:color w:val="auto"/>
          <w:sz w:val="20"/>
          <w:szCs w:val="20"/>
        </w:rPr>
        <w:t>Quando</w:t>
      </w:r>
      <w:r w:rsidR="00DB75AF" w:rsidRPr="008E67AE">
        <w:rPr>
          <w:bCs/>
          <w:color w:val="auto"/>
          <w:sz w:val="20"/>
          <w:szCs w:val="20"/>
        </w:rPr>
        <w:t xml:space="preserve">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DD24C10" w14:textId="77777777" w:rsidR="00DB75AF" w:rsidRPr="008E67AE" w:rsidRDefault="00DB75AF" w:rsidP="005B2CD6">
      <w:pPr>
        <w:pStyle w:val="Nivel2"/>
        <w:numPr>
          <w:ilvl w:val="2"/>
          <w:numId w:val="26"/>
        </w:numPr>
        <w:spacing w:before="0" w:after="0"/>
        <w:rPr>
          <w:color w:val="auto"/>
          <w:sz w:val="20"/>
          <w:szCs w:val="20"/>
        </w:rPr>
      </w:pPr>
      <w:r w:rsidRPr="008E67AE">
        <w:rPr>
          <w:bCs/>
          <w:color w:val="auto"/>
          <w:sz w:val="20"/>
          <w:szCs w:val="20"/>
        </w:rPr>
        <w:t>Os serviços poderão ser rejeitados, no todo ou em parte, quando em desacordo com as especificações constantes neste Termo de Referência e na proposta, devendo ser</w:t>
      </w:r>
      <w:r w:rsidRPr="008E67AE">
        <w:rPr>
          <w:bCs/>
          <w:strike/>
          <w:color w:val="auto"/>
          <w:sz w:val="20"/>
          <w:szCs w:val="20"/>
        </w:rPr>
        <w:t xml:space="preserve"> </w:t>
      </w:r>
      <w:r w:rsidRPr="008E67AE">
        <w:rPr>
          <w:bCs/>
          <w:color w:val="auto"/>
          <w:sz w:val="20"/>
          <w:szCs w:val="20"/>
        </w:rPr>
        <w:t>corrigidos/refeitos/substituídos no prazo de .... (...) dias, a contar da notificação da contratada, às suas custas, sem prejuízo da aplicação das penalidades.</w:t>
      </w:r>
    </w:p>
    <w:p w14:paraId="57BCB284" w14:textId="63FB9464" w:rsidR="00DB75AF" w:rsidRPr="008E67AE" w:rsidRDefault="00DB75AF" w:rsidP="005B2CD6">
      <w:pPr>
        <w:pStyle w:val="Nivel2"/>
        <w:numPr>
          <w:ilvl w:val="2"/>
          <w:numId w:val="26"/>
        </w:numPr>
        <w:spacing w:before="0" w:after="0"/>
        <w:rPr>
          <w:bCs/>
          <w:color w:val="auto"/>
          <w:sz w:val="20"/>
          <w:szCs w:val="20"/>
        </w:rPr>
      </w:pPr>
      <w:r w:rsidRPr="008E67AE">
        <w:rPr>
          <w:bCs/>
          <w:color w:val="auto"/>
          <w:sz w:val="20"/>
          <w:szCs w:val="20"/>
        </w:rPr>
        <w:t xml:space="preserve">Os serviços serão recebidos definitivamente no prazo de </w:t>
      </w:r>
      <w:r w:rsidR="00D312D6" w:rsidRPr="008E67AE">
        <w:rPr>
          <w:bCs/>
          <w:color w:val="auto"/>
          <w:sz w:val="20"/>
          <w:szCs w:val="20"/>
        </w:rPr>
        <w:t>05 dias úteis</w:t>
      </w:r>
      <w:r w:rsidRPr="008E67AE">
        <w:rPr>
          <w:bCs/>
          <w:color w:val="auto"/>
          <w:sz w:val="20"/>
          <w:szCs w:val="20"/>
        </w:rPr>
        <w:t xml:space="preserve">, contados do recebimento provisório, </w:t>
      </w:r>
      <w:r w:rsidRPr="008E67AE">
        <w:rPr>
          <w:color w:val="auto"/>
          <w:sz w:val="20"/>
          <w:szCs w:val="20"/>
        </w:rPr>
        <w:t>por servidor ou comissão designada pela autoridade competente,</w:t>
      </w:r>
      <w:r w:rsidRPr="008E67AE">
        <w:rPr>
          <w:bCs/>
          <w:color w:val="auto"/>
          <w:sz w:val="20"/>
          <w:szCs w:val="20"/>
        </w:rPr>
        <w:t xml:space="preserve"> após a verificação da qualidade e quantidade do serviço e consequente aceitação mediante termo detalhado, obedecendo as seguintes diretrizes:</w:t>
      </w:r>
    </w:p>
    <w:p w14:paraId="7D194E56" w14:textId="77777777" w:rsidR="00DB75AF" w:rsidRPr="008E67AE" w:rsidRDefault="00DB75AF" w:rsidP="005B2CD6">
      <w:pPr>
        <w:pStyle w:val="Nivel2"/>
        <w:numPr>
          <w:ilvl w:val="3"/>
          <w:numId w:val="26"/>
        </w:numPr>
        <w:spacing w:before="0" w:after="0"/>
        <w:ind w:left="1418"/>
        <w:rPr>
          <w:bCs/>
          <w:color w:val="auto"/>
          <w:sz w:val="20"/>
          <w:szCs w:val="20"/>
        </w:rPr>
      </w:pPr>
      <w:r w:rsidRPr="008E67AE">
        <w:rPr>
          <w:bCs/>
          <w:color w:val="auto"/>
          <w:sz w:val="20"/>
          <w:szCs w:val="20"/>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4EDF3805" w14:textId="77777777" w:rsidR="00DB75AF" w:rsidRPr="008E67AE" w:rsidRDefault="00DB75AF" w:rsidP="005B2CD6">
      <w:pPr>
        <w:pStyle w:val="Nivel2"/>
        <w:numPr>
          <w:ilvl w:val="3"/>
          <w:numId w:val="26"/>
        </w:numPr>
        <w:spacing w:before="0" w:after="0"/>
        <w:ind w:left="1418"/>
        <w:rPr>
          <w:bCs/>
          <w:color w:val="auto"/>
          <w:sz w:val="20"/>
          <w:szCs w:val="20"/>
        </w:rPr>
      </w:pPr>
      <w:r w:rsidRPr="008E67AE">
        <w:rPr>
          <w:bCs/>
          <w:color w:val="auto"/>
          <w:sz w:val="20"/>
          <w:szCs w:val="20"/>
        </w:rPr>
        <w:t>Emitir Termo Circunstanciado para efeito de recebimento definitivo dos serviços prestados, com base nos relatórios e documentações apresentadas; e</w:t>
      </w:r>
    </w:p>
    <w:p w14:paraId="6474FE8B" w14:textId="42E105B3" w:rsidR="00DB75AF" w:rsidRPr="008E67AE" w:rsidRDefault="00DB75AF" w:rsidP="005B2CD6">
      <w:pPr>
        <w:pStyle w:val="Nivel2"/>
        <w:numPr>
          <w:ilvl w:val="3"/>
          <w:numId w:val="26"/>
        </w:numPr>
        <w:spacing w:before="0" w:after="0"/>
        <w:ind w:left="1418"/>
        <w:rPr>
          <w:bCs/>
          <w:color w:val="auto"/>
          <w:sz w:val="20"/>
          <w:szCs w:val="20"/>
        </w:rPr>
      </w:pPr>
      <w:r w:rsidRPr="008E67AE">
        <w:rPr>
          <w:bCs/>
          <w:color w:val="auto"/>
          <w:sz w:val="20"/>
          <w:szCs w:val="20"/>
        </w:rPr>
        <w:t>Comunicar a empresa para que emita a Nota Fiscal ou Fatura, com o valor exato dimensionado pela fiscalizaçã</w:t>
      </w:r>
      <w:r w:rsidRPr="008E67AE">
        <w:rPr>
          <w:color w:val="auto"/>
          <w:sz w:val="20"/>
          <w:szCs w:val="20"/>
        </w:rPr>
        <w:t>o.</w:t>
      </w:r>
    </w:p>
    <w:p w14:paraId="6DFF16D4" w14:textId="77777777" w:rsidR="00DB75AF" w:rsidRPr="008E67AE" w:rsidRDefault="00DB75AF" w:rsidP="005B2CD6">
      <w:pPr>
        <w:pStyle w:val="Nivel2"/>
        <w:numPr>
          <w:ilvl w:val="2"/>
          <w:numId w:val="26"/>
        </w:numPr>
        <w:spacing w:before="0" w:after="0"/>
        <w:rPr>
          <w:bCs/>
          <w:color w:val="auto"/>
          <w:sz w:val="20"/>
          <w:szCs w:val="20"/>
        </w:rPr>
      </w:pPr>
      <w:r w:rsidRPr="008E67AE">
        <w:rPr>
          <w:bCs/>
          <w:color w:val="auto"/>
          <w:sz w:val="20"/>
          <w:szCs w:val="20"/>
        </w:rPr>
        <w:t>O recebimento provisório ou definitivo não excluirá a responsabilidade civil pela solidez e pela segurança do serviço nem a responsabilidade ético-profissional pela perfeita execução do contrato.</w:t>
      </w:r>
    </w:p>
    <w:p w14:paraId="7F3E2F88" w14:textId="1DE44CB1" w:rsidR="002E7FB0" w:rsidRPr="008E67AE" w:rsidRDefault="003B06EA" w:rsidP="00B17FCC">
      <w:pPr>
        <w:pStyle w:val="Nivel1"/>
        <w:numPr>
          <w:ilvl w:val="0"/>
          <w:numId w:val="9"/>
        </w:numPr>
        <w:rPr>
          <w:b w:val="0"/>
          <w:bCs/>
          <w:color w:val="auto"/>
          <w:sz w:val="20"/>
          <w:szCs w:val="20"/>
        </w:rPr>
      </w:pPr>
      <w:r w:rsidRPr="008E67AE">
        <w:rPr>
          <w:bCs/>
          <w:color w:val="auto"/>
          <w:sz w:val="20"/>
          <w:szCs w:val="20"/>
        </w:rPr>
        <w:t>FORMA E CRITÉRIOS DE SELEÇÃO DO FORNECEDOR MEDIANTE O USO DO SISTEMA DE DISPENSA ELETRÔNICA (art. 6º, inciso XXIII, alínea ‘h’, da Lei n. 14.133/2021).</w:t>
      </w:r>
    </w:p>
    <w:p w14:paraId="4729F0D7" w14:textId="0BCE8A1A" w:rsidR="005414B4" w:rsidRPr="008E67AE" w:rsidRDefault="007E1786" w:rsidP="00B17FCC">
      <w:pPr>
        <w:pStyle w:val="PargrafodaLista"/>
        <w:numPr>
          <w:ilvl w:val="1"/>
          <w:numId w:val="9"/>
        </w:numPr>
        <w:spacing w:after="0" w:line="276" w:lineRule="auto"/>
        <w:jc w:val="both"/>
        <w:rPr>
          <w:rFonts w:ascii="Arial" w:hAnsi="Arial" w:cs="Arial"/>
          <w:iCs/>
          <w:sz w:val="20"/>
          <w:szCs w:val="20"/>
        </w:rPr>
      </w:pPr>
      <w:r w:rsidRPr="008E67AE">
        <w:rPr>
          <w:rFonts w:ascii="Arial" w:hAnsi="Arial" w:cs="Arial"/>
          <w:iCs/>
          <w:sz w:val="20"/>
          <w:szCs w:val="20"/>
        </w:rPr>
        <w:t xml:space="preserve">O fornecedor será selecionado por meio da realização de procedimento de dispensa de licitação, na forma eletrônica, com fundamento na hipótese do art. 75, inciso </w:t>
      </w:r>
      <w:r w:rsidR="00D312D6" w:rsidRPr="008E67AE">
        <w:rPr>
          <w:rFonts w:ascii="Arial" w:hAnsi="Arial" w:cs="Arial"/>
          <w:iCs/>
          <w:sz w:val="20"/>
          <w:szCs w:val="20"/>
        </w:rPr>
        <w:t>I da Lei n.º </w:t>
      </w:r>
      <w:r w:rsidRPr="008E67AE">
        <w:rPr>
          <w:rFonts w:ascii="Arial" w:hAnsi="Arial" w:cs="Arial"/>
          <w:iCs/>
          <w:sz w:val="20"/>
          <w:szCs w:val="20"/>
        </w:rPr>
        <w:t>14.133/2021, que culminará com a seleção da proposta de menor preço global.</w:t>
      </w:r>
    </w:p>
    <w:p w14:paraId="45238941" w14:textId="001F2DBA" w:rsidR="007E1786" w:rsidRPr="008E67AE" w:rsidRDefault="00175023" w:rsidP="00B17FCC">
      <w:pPr>
        <w:pStyle w:val="PargrafodaLista"/>
        <w:numPr>
          <w:ilvl w:val="1"/>
          <w:numId w:val="9"/>
        </w:numPr>
        <w:spacing w:after="0" w:line="276" w:lineRule="auto"/>
        <w:jc w:val="both"/>
        <w:rPr>
          <w:rFonts w:ascii="Arial" w:hAnsi="Arial" w:cs="Arial"/>
          <w:iCs/>
          <w:sz w:val="20"/>
          <w:szCs w:val="20"/>
        </w:rPr>
      </w:pPr>
      <w:r w:rsidRPr="008E67AE">
        <w:rPr>
          <w:rFonts w:ascii="Arial" w:hAnsi="Arial" w:cs="Arial"/>
          <w:iCs/>
          <w:sz w:val="20"/>
          <w:szCs w:val="20"/>
        </w:rPr>
        <w:t xml:space="preserve"> </w:t>
      </w:r>
      <w:r w:rsidR="007E1786" w:rsidRPr="008E67AE">
        <w:rPr>
          <w:rFonts w:ascii="Arial" w:hAnsi="Arial" w:cs="Arial"/>
          <w:iCs/>
          <w:sz w:val="20"/>
          <w:szCs w:val="20"/>
        </w:rPr>
        <w:t>As exigências de habilitação jurídica, fiscal, social e trabalhista são as usuais para a generalidade dos objetos, conforme disciplinado no Anexo I do Aviso de Contratação Direta.</w:t>
      </w:r>
    </w:p>
    <w:p w14:paraId="5675F59A" w14:textId="1282555E" w:rsidR="007E1786" w:rsidRPr="008E67AE" w:rsidRDefault="00175023" w:rsidP="00B17FCC">
      <w:pPr>
        <w:pStyle w:val="PargrafodaLista"/>
        <w:numPr>
          <w:ilvl w:val="1"/>
          <w:numId w:val="9"/>
        </w:numPr>
        <w:spacing w:after="0" w:line="276" w:lineRule="auto"/>
        <w:jc w:val="both"/>
        <w:rPr>
          <w:rFonts w:ascii="Arial" w:hAnsi="Arial" w:cs="Arial"/>
          <w:iCs/>
          <w:sz w:val="20"/>
          <w:szCs w:val="20"/>
        </w:rPr>
      </w:pPr>
      <w:r w:rsidRPr="008E67AE">
        <w:rPr>
          <w:rFonts w:ascii="Arial" w:hAnsi="Arial" w:cs="Arial"/>
          <w:iCs/>
          <w:sz w:val="20"/>
          <w:szCs w:val="20"/>
        </w:rPr>
        <w:t xml:space="preserve"> </w:t>
      </w:r>
      <w:r w:rsidR="007E1786" w:rsidRPr="008E67AE">
        <w:rPr>
          <w:rFonts w:ascii="Arial" w:hAnsi="Arial" w:cs="Arial"/>
          <w:iCs/>
          <w:sz w:val="20"/>
          <w:szCs w:val="20"/>
        </w:rPr>
        <w:t>Os critérios de habilitação econômico-financeira a serem atendidos pelo fornecedor estão previstos no Anexo I do Aviso de Contratação Direta.</w:t>
      </w:r>
    </w:p>
    <w:p w14:paraId="5D420C5C" w14:textId="145796E5" w:rsidR="007E1786" w:rsidRPr="008E67AE" w:rsidRDefault="00041878" w:rsidP="00B17FCC">
      <w:pPr>
        <w:pStyle w:val="PargrafodaLista"/>
        <w:numPr>
          <w:ilvl w:val="1"/>
          <w:numId w:val="9"/>
        </w:numPr>
        <w:spacing w:after="0" w:line="276" w:lineRule="auto"/>
        <w:jc w:val="both"/>
        <w:rPr>
          <w:rFonts w:ascii="Arial" w:hAnsi="Arial" w:cs="Arial"/>
          <w:iCs/>
          <w:sz w:val="20"/>
          <w:szCs w:val="20"/>
        </w:rPr>
      </w:pPr>
      <w:r w:rsidRPr="008E67AE">
        <w:rPr>
          <w:rFonts w:ascii="Arial" w:hAnsi="Arial" w:cs="Arial"/>
          <w:iCs/>
          <w:sz w:val="20"/>
          <w:szCs w:val="20"/>
        </w:rPr>
        <w:t xml:space="preserve">Não serão exigidos </w:t>
      </w:r>
      <w:r w:rsidR="007E1786" w:rsidRPr="008E67AE">
        <w:rPr>
          <w:rFonts w:ascii="Arial" w:hAnsi="Arial" w:cs="Arial"/>
          <w:iCs/>
          <w:sz w:val="20"/>
          <w:szCs w:val="20"/>
        </w:rPr>
        <w:t>critérios de habilitação técnica</w:t>
      </w:r>
      <w:r w:rsidRPr="008E67AE">
        <w:rPr>
          <w:rFonts w:ascii="Arial" w:hAnsi="Arial" w:cs="Arial"/>
          <w:iCs/>
          <w:sz w:val="20"/>
          <w:szCs w:val="20"/>
        </w:rPr>
        <w:t>, por ser serviço de baixa complexidade.</w:t>
      </w:r>
    </w:p>
    <w:p w14:paraId="3A366D18" w14:textId="77777777" w:rsidR="002F163A" w:rsidRPr="008E67AE" w:rsidRDefault="002F163A" w:rsidP="002F163A">
      <w:pPr>
        <w:pStyle w:val="Nivel2"/>
        <w:spacing w:before="0" w:after="0"/>
        <w:ind w:left="1072"/>
        <w:rPr>
          <w:color w:val="auto"/>
          <w:sz w:val="20"/>
          <w:szCs w:val="20"/>
          <w:lang w:val="x-none"/>
        </w:rPr>
      </w:pPr>
    </w:p>
    <w:p w14:paraId="3ADFB0C6" w14:textId="3B8EB9D8" w:rsidR="006F5501" w:rsidRPr="008E67AE" w:rsidRDefault="006F5501" w:rsidP="00B17FCC">
      <w:pPr>
        <w:pStyle w:val="PargrafodaLista"/>
        <w:numPr>
          <w:ilvl w:val="2"/>
          <w:numId w:val="30"/>
        </w:numPr>
        <w:spacing w:after="0" w:line="276" w:lineRule="auto"/>
        <w:jc w:val="both"/>
        <w:rPr>
          <w:rFonts w:ascii="Arial" w:hAnsi="Arial" w:cs="Arial"/>
          <w:sz w:val="20"/>
          <w:szCs w:val="20"/>
        </w:rPr>
      </w:pPr>
      <w:r w:rsidRPr="008E67AE">
        <w:rPr>
          <w:rFonts w:ascii="Arial" w:hAnsi="Arial" w:cs="Arial"/>
          <w:sz w:val="20"/>
          <w:szCs w:val="20"/>
        </w:rPr>
        <w:t>Registro ou inscrição da empresa contratada no conselho profissional competente</w:t>
      </w:r>
      <w:r w:rsidR="00C94CDC" w:rsidRPr="008E67AE">
        <w:rPr>
          <w:rFonts w:ascii="Arial" w:hAnsi="Arial" w:cs="Arial"/>
          <w:sz w:val="20"/>
          <w:szCs w:val="20"/>
        </w:rPr>
        <w:t>.</w:t>
      </w:r>
    </w:p>
    <w:p w14:paraId="624BC1C8" w14:textId="76FB7646" w:rsidR="006F5501" w:rsidRPr="008E67AE" w:rsidRDefault="006F5501" w:rsidP="00B17FCC">
      <w:pPr>
        <w:pStyle w:val="PargrafodaLista"/>
        <w:numPr>
          <w:ilvl w:val="2"/>
          <w:numId w:val="30"/>
        </w:numPr>
        <w:spacing w:after="0" w:line="276" w:lineRule="auto"/>
        <w:jc w:val="both"/>
        <w:rPr>
          <w:rFonts w:ascii="Arial" w:hAnsi="Arial" w:cs="Arial"/>
          <w:iCs/>
          <w:sz w:val="20"/>
          <w:szCs w:val="20"/>
          <w:lang w:val="x-none"/>
        </w:rPr>
      </w:pPr>
      <w:r w:rsidRPr="008E67AE">
        <w:rPr>
          <w:rFonts w:ascii="Arial" w:hAnsi="Arial" w:cs="Arial"/>
          <w:iCs/>
          <w:sz w:val="20"/>
          <w:szCs w:val="20"/>
        </w:rPr>
        <w:t>Os atestados de capacidade técnica poderão ser apresentados em nome da matriz ou da filial do Contratado.</w:t>
      </w:r>
    </w:p>
    <w:p w14:paraId="294962AE" w14:textId="23C4E05A" w:rsidR="0040688D" w:rsidRPr="008E67AE" w:rsidRDefault="0040688D" w:rsidP="00B17FCC">
      <w:pPr>
        <w:pStyle w:val="PargrafodaLista"/>
        <w:numPr>
          <w:ilvl w:val="2"/>
          <w:numId w:val="30"/>
        </w:numPr>
        <w:spacing w:after="0" w:line="276" w:lineRule="auto"/>
        <w:jc w:val="both"/>
        <w:rPr>
          <w:rFonts w:ascii="Arial" w:hAnsi="Arial" w:cs="Arial"/>
          <w:iCs/>
          <w:sz w:val="20"/>
          <w:szCs w:val="20"/>
        </w:rPr>
      </w:pPr>
      <w:r w:rsidRPr="008E67AE">
        <w:rPr>
          <w:rFonts w:ascii="Arial" w:hAnsi="Arial" w:cs="Arial"/>
          <w:iCs/>
          <w:sz w:val="20"/>
          <w:szCs w:val="20"/>
        </w:rPr>
        <w:t>O Contratado disponibilizará todas as informações necessárias à comprovação da legitimidade dos atestados, apresentando, quando solicitado pelo Contratante</w:t>
      </w:r>
      <w:r w:rsidR="002E7703" w:rsidRPr="008E67AE">
        <w:rPr>
          <w:rFonts w:ascii="Arial" w:hAnsi="Arial" w:cs="Arial"/>
          <w:iCs/>
          <w:sz w:val="20"/>
          <w:szCs w:val="20"/>
        </w:rPr>
        <w:t>,</w:t>
      </w:r>
      <w:r w:rsidRPr="008E67AE">
        <w:rPr>
          <w:rFonts w:ascii="Arial" w:hAnsi="Arial" w:cs="Arial"/>
          <w:iCs/>
          <w:sz w:val="20"/>
          <w:szCs w:val="20"/>
        </w:rPr>
        <w:t xml:space="preserve"> cópia do </w:t>
      </w:r>
      <w:r w:rsidRPr="008E67AE">
        <w:rPr>
          <w:rFonts w:ascii="Arial" w:hAnsi="Arial" w:cs="Arial"/>
          <w:iCs/>
          <w:sz w:val="20"/>
          <w:szCs w:val="20"/>
        </w:rPr>
        <w:lastRenderedPageBreak/>
        <w:t>contrato que deu suporte à contratação, endereço atual da empresa que a contratou e local em que foi executado o objeto contratado, dentre outros documentos.</w:t>
      </w:r>
    </w:p>
    <w:p w14:paraId="39BFDD03" w14:textId="56264344" w:rsidR="003B771D" w:rsidRPr="008E67AE" w:rsidRDefault="003B771D" w:rsidP="00B17FCC">
      <w:pPr>
        <w:pStyle w:val="PargrafodaLista"/>
        <w:numPr>
          <w:ilvl w:val="2"/>
          <w:numId w:val="30"/>
        </w:numPr>
        <w:spacing w:after="0" w:line="276" w:lineRule="auto"/>
        <w:jc w:val="both"/>
        <w:rPr>
          <w:rFonts w:ascii="Arial" w:hAnsi="Arial" w:cs="Arial"/>
          <w:iCs/>
          <w:sz w:val="20"/>
          <w:szCs w:val="20"/>
        </w:rPr>
      </w:pPr>
      <w:r w:rsidRPr="008E67AE">
        <w:rPr>
          <w:rFonts w:ascii="Arial" w:hAnsi="Arial" w:cs="Arial"/>
          <w:iCs/>
          <w:sz w:val="20"/>
          <w:szCs w:val="20"/>
        </w:rPr>
        <w:t>O fornecedor deverá apresentar, ainda, a relação de compromissos por ele assumidos, conforme modelo constante do Anexo, que importem em diminuição da disponibilidade do pessoal técnico apresentado para fins de qualificação técnico-profissional. </w:t>
      </w:r>
    </w:p>
    <w:p w14:paraId="108EA1FF" w14:textId="77777777" w:rsidR="003B771D" w:rsidRPr="008E67AE" w:rsidRDefault="003B771D" w:rsidP="003B771D">
      <w:pPr>
        <w:spacing w:after="0" w:line="240" w:lineRule="auto"/>
        <w:ind w:left="1065"/>
        <w:jc w:val="both"/>
        <w:textAlignment w:val="baseline"/>
        <w:rPr>
          <w:rFonts w:ascii="Segoe UI" w:eastAsia="Times New Roman" w:hAnsi="Segoe UI" w:cs="Segoe UI"/>
          <w:sz w:val="18"/>
          <w:szCs w:val="18"/>
          <w:lang w:eastAsia="pt-BR"/>
        </w:rPr>
      </w:pPr>
      <w:r w:rsidRPr="008E67AE">
        <w:rPr>
          <w:rFonts w:ascii="Segoe UI" w:eastAsia="Times New Roman" w:hAnsi="Segoe UI" w:cs="Segoe UI"/>
          <w:sz w:val="20"/>
          <w:szCs w:val="20"/>
          <w:lang w:eastAsia="pt-BR"/>
        </w:rPr>
        <w:t> </w:t>
      </w:r>
    </w:p>
    <w:p w14:paraId="332999DE" w14:textId="3C74C108" w:rsidR="00B579E9" w:rsidRPr="008E67AE" w:rsidRDefault="00B579E9" w:rsidP="00BC21CF">
      <w:pPr>
        <w:pStyle w:val="Nivel1"/>
        <w:numPr>
          <w:ilvl w:val="0"/>
          <w:numId w:val="33"/>
        </w:numPr>
        <w:rPr>
          <w:color w:val="auto"/>
          <w:sz w:val="20"/>
          <w:szCs w:val="20"/>
        </w:rPr>
      </w:pPr>
      <w:r w:rsidRPr="008E67AE">
        <w:rPr>
          <w:color w:val="auto"/>
          <w:sz w:val="20"/>
          <w:szCs w:val="20"/>
        </w:rPr>
        <w:t xml:space="preserve">FORMA E </w:t>
      </w:r>
      <w:r w:rsidRPr="008E67AE">
        <w:rPr>
          <w:bCs/>
          <w:color w:val="auto"/>
          <w:sz w:val="20"/>
          <w:szCs w:val="20"/>
        </w:rPr>
        <w:t>CRITÉRIOS</w:t>
      </w:r>
      <w:r w:rsidRPr="008E67AE">
        <w:rPr>
          <w:color w:val="auto"/>
          <w:sz w:val="20"/>
          <w:szCs w:val="20"/>
        </w:rPr>
        <w:t xml:space="preserve"> DE SELEÇÃO DO FORNECEDOR (art. 6º, inciso XXIII, alínea ‘h’, da Lei n</w:t>
      </w:r>
      <w:r w:rsidR="00782CF0" w:rsidRPr="008E67AE">
        <w:rPr>
          <w:color w:val="auto"/>
          <w:sz w:val="20"/>
          <w:szCs w:val="20"/>
        </w:rPr>
        <w:t>º</w:t>
      </w:r>
      <w:r w:rsidRPr="008E67AE">
        <w:rPr>
          <w:color w:val="auto"/>
          <w:sz w:val="20"/>
          <w:szCs w:val="20"/>
        </w:rPr>
        <w:t xml:space="preserve"> 14.133/2021) </w:t>
      </w:r>
    </w:p>
    <w:p w14:paraId="57B1493F" w14:textId="2DE0C988" w:rsidR="00B579E9" w:rsidRPr="008E67AE" w:rsidRDefault="00B579E9" w:rsidP="00BC21CF">
      <w:pPr>
        <w:pStyle w:val="PargrafodaLista"/>
        <w:numPr>
          <w:ilvl w:val="1"/>
          <w:numId w:val="34"/>
        </w:numPr>
        <w:spacing w:after="0" w:line="276" w:lineRule="auto"/>
        <w:jc w:val="both"/>
        <w:rPr>
          <w:rFonts w:ascii="Arial" w:hAnsi="Arial" w:cs="Arial"/>
          <w:sz w:val="20"/>
          <w:szCs w:val="20"/>
        </w:rPr>
      </w:pPr>
      <w:r w:rsidRPr="008E67AE">
        <w:rPr>
          <w:rFonts w:ascii="Arial" w:hAnsi="Arial" w:cs="Arial"/>
          <w:sz w:val="20"/>
          <w:szCs w:val="20"/>
        </w:rPr>
        <w:t xml:space="preserve">O fornecedor será selecionado por meio da realização de procedimento de dispensa de licitação, com fundamento na hipótese do art. 75, inciso </w:t>
      </w:r>
      <w:r w:rsidR="00D312D6" w:rsidRPr="008E67AE">
        <w:rPr>
          <w:rFonts w:ascii="Arial" w:hAnsi="Arial" w:cs="Arial"/>
          <w:sz w:val="20"/>
          <w:szCs w:val="20"/>
        </w:rPr>
        <w:t>I</w:t>
      </w:r>
      <w:r w:rsidRPr="008E67AE">
        <w:rPr>
          <w:rFonts w:ascii="Arial" w:hAnsi="Arial" w:cs="Arial"/>
          <w:sz w:val="20"/>
          <w:szCs w:val="20"/>
        </w:rPr>
        <w:t>, da Lei n.º 14.133/2021</w:t>
      </w:r>
      <w:r w:rsidRPr="008E67AE">
        <w:rPr>
          <w:rFonts w:ascii="Arial" w:hAnsi="Arial" w:cs="Arial"/>
          <w:iCs/>
          <w:sz w:val="20"/>
          <w:szCs w:val="20"/>
        </w:rPr>
        <w:t xml:space="preserve">. </w:t>
      </w:r>
    </w:p>
    <w:p w14:paraId="31A18C14" w14:textId="2AA1B613" w:rsidR="00B579E9" w:rsidRPr="008E67AE" w:rsidRDefault="00B579E9" w:rsidP="00BC21CF">
      <w:pPr>
        <w:pStyle w:val="PargrafodaLista"/>
        <w:numPr>
          <w:ilvl w:val="1"/>
          <w:numId w:val="35"/>
        </w:numPr>
        <w:spacing w:after="0" w:line="276" w:lineRule="auto"/>
        <w:jc w:val="both"/>
        <w:rPr>
          <w:rFonts w:ascii="Arial" w:hAnsi="Arial" w:cs="Arial"/>
          <w:sz w:val="20"/>
          <w:szCs w:val="20"/>
        </w:rPr>
      </w:pPr>
      <w:r w:rsidRPr="008E67AE">
        <w:rPr>
          <w:rFonts w:ascii="Arial" w:hAnsi="Arial" w:cs="Arial"/>
          <w:sz w:val="20"/>
          <w:szCs w:val="20"/>
        </w:rPr>
        <w:t xml:space="preserve">Previamente à celebração do contrato, a Administração verificará o eventual descumprimento das condições para contratação, especialmente quanto à existência de sanção que a impeça, mediante a consulta </w:t>
      </w:r>
      <w:r w:rsidR="008A1123" w:rsidRPr="008E67AE">
        <w:rPr>
          <w:rFonts w:ascii="Arial" w:hAnsi="Arial" w:cs="Arial"/>
          <w:sz w:val="20"/>
          <w:szCs w:val="20"/>
        </w:rPr>
        <w:t>a</w:t>
      </w:r>
      <w:r w:rsidRPr="008E67AE">
        <w:rPr>
          <w:rFonts w:ascii="Arial" w:hAnsi="Arial" w:cs="Arial"/>
          <w:sz w:val="20"/>
          <w:szCs w:val="20"/>
        </w:rPr>
        <w:t xml:space="preserve"> cadastros</w:t>
      </w:r>
      <w:r w:rsidR="008A1123" w:rsidRPr="008E67AE">
        <w:rPr>
          <w:rFonts w:ascii="Arial" w:hAnsi="Arial" w:cs="Arial"/>
          <w:sz w:val="20"/>
          <w:szCs w:val="20"/>
        </w:rPr>
        <w:t xml:space="preserve"> informativos oficiais, tais como</w:t>
      </w:r>
      <w:r w:rsidRPr="008E67AE">
        <w:rPr>
          <w:rFonts w:ascii="Arial" w:hAnsi="Arial" w:cs="Arial"/>
          <w:sz w:val="20"/>
          <w:szCs w:val="20"/>
        </w:rPr>
        <w:t xml:space="preserve">:  </w:t>
      </w:r>
    </w:p>
    <w:p w14:paraId="43C14636" w14:textId="058591D7" w:rsidR="00BC21CF" w:rsidRPr="008E67AE" w:rsidRDefault="00B579E9" w:rsidP="00BC21CF">
      <w:pPr>
        <w:pStyle w:val="PargrafodaLista"/>
        <w:spacing w:before="120" w:after="120" w:line="276" w:lineRule="auto"/>
        <w:ind w:left="1134"/>
        <w:jc w:val="both"/>
        <w:rPr>
          <w:rFonts w:ascii="Arial" w:hAnsi="Arial" w:cs="Arial"/>
          <w:iCs/>
          <w:sz w:val="20"/>
          <w:szCs w:val="20"/>
          <w:lang w:eastAsia="ar-SA"/>
        </w:rPr>
      </w:pPr>
      <w:r w:rsidRPr="008E67AE">
        <w:rPr>
          <w:rFonts w:ascii="Arial" w:hAnsi="Arial" w:cs="Arial"/>
          <w:iCs/>
          <w:sz w:val="20"/>
          <w:szCs w:val="20"/>
          <w:lang w:eastAsia="ar-SA"/>
        </w:rPr>
        <w:t xml:space="preserve">a) </w:t>
      </w:r>
      <w:r w:rsidR="00BC21CF" w:rsidRPr="008E67AE">
        <w:rPr>
          <w:rFonts w:ascii="Arial" w:hAnsi="Arial" w:cs="Arial"/>
          <w:iCs/>
          <w:sz w:val="20"/>
          <w:szCs w:val="20"/>
          <w:lang w:eastAsia="ar-SA"/>
        </w:rPr>
        <w:t xml:space="preserve">SICAF;  </w:t>
      </w:r>
    </w:p>
    <w:p w14:paraId="68AF6752" w14:textId="77777777" w:rsidR="00BC21CF" w:rsidRPr="008E67AE" w:rsidRDefault="00BC21CF" w:rsidP="00BC21CF">
      <w:pPr>
        <w:pStyle w:val="PargrafodaLista"/>
        <w:spacing w:before="120" w:after="120" w:line="276" w:lineRule="auto"/>
        <w:ind w:left="1134"/>
        <w:jc w:val="both"/>
        <w:rPr>
          <w:rFonts w:ascii="Arial" w:hAnsi="Arial" w:cs="Arial"/>
          <w:iCs/>
          <w:sz w:val="20"/>
          <w:szCs w:val="20"/>
          <w:lang w:eastAsia="ar-SA"/>
        </w:rPr>
      </w:pPr>
      <w:r w:rsidRPr="008E67AE">
        <w:rPr>
          <w:rFonts w:ascii="Arial" w:hAnsi="Arial" w:cs="Arial"/>
          <w:iCs/>
          <w:sz w:val="20"/>
          <w:szCs w:val="20"/>
          <w:lang w:eastAsia="ar-SA"/>
        </w:rPr>
        <w:t>b) Cadastro Nacional de Empresas Inidôneas e Suspensas - CEIS, mantido pela Controladoria-Geral da União (</w:t>
      </w:r>
      <w:hyperlink r:id="rId14" w:history="1">
        <w:r w:rsidRPr="008E67AE">
          <w:rPr>
            <w:rStyle w:val="Hyperlink"/>
            <w:rFonts w:ascii="Arial" w:hAnsi="Arial" w:cs="Arial"/>
            <w:iCs/>
            <w:color w:val="auto"/>
            <w:sz w:val="20"/>
            <w:szCs w:val="20"/>
            <w:lang w:eastAsia="ar-SA"/>
          </w:rPr>
          <w:t>www.portaldatransparencia.gov.br/ceis</w:t>
        </w:r>
      </w:hyperlink>
      <w:r w:rsidRPr="008E67AE">
        <w:rPr>
          <w:rFonts w:ascii="Arial" w:hAnsi="Arial" w:cs="Arial"/>
          <w:iCs/>
          <w:sz w:val="20"/>
          <w:szCs w:val="20"/>
          <w:lang w:eastAsia="ar-SA"/>
        </w:rPr>
        <w:t>); e</w:t>
      </w:r>
    </w:p>
    <w:p w14:paraId="2C1BAF99" w14:textId="77777777" w:rsidR="00BC21CF" w:rsidRPr="008E67AE" w:rsidRDefault="00BC21CF" w:rsidP="00BC21CF">
      <w:pPr>
        <w:pStyle w:val="PargrafodaLista"/>
        <w:spacing w:before="120" w:after="120" w:line="276" w:lineRule="auto"/>
        <w:ind w:left="1134"/>
        <w:jc w:val="both"/>
        <w:rPr>
          <w:rFonts w:ascii="Arial" w:hAnsi="Arial" w:cs="Arial"/>
          <w:iCs/>
          <w:sz w:val="20"/>
          <w:szCs w:val="20"/>
        </w:rPr>
      </w:pPr>
      <w:r w:rsidRPr="008E67AE">
        <w:rPr>
          <w:rFonts w:ascii="Arial" w:hAnsi="Arial" w:cs="Arial"/>
          <w:iCs/>
          <w:sz w:val="20"/>
          <w:szCs w:val="20"/>
          <w:lang w:eastAsia="ar-SA"/>
        </w:rPr>
        <w:t>c) Cadastro Nacional de Empresas Punidas – CNEP, mantido pela Controladoria-Geral da União (</w:t>
      </w:r>
      <w:hyperlink r:id="rId15" w:history="1">
        <w:r w:rsidRPr="008E67AE">
          <w:rPr>
            <w:rStyle w:val="Hyperlink"/>
            <w:rFonts w:ascii="Arial" w:hAnsi="Arial" w:cs="Arial"/>
            <w:iCs/>
            <w:color w:val="auto"/>
            <w:sz w:val="20"/>
            <w:szCs w:val="20"/>
            <w:lang w:eastAsia="ar-SA"/>
          </w:rPr>
          <w:t>https://www.portaltransparencia.gov.br/sancoes/cnep</w:t>
        </w:r>
      </w:hyperlink>
      <w:r w:rsidRPr="008E67AE">
        <w:rPr>
          <w:rFonts w:ascii="Arial" w:hAnsi="Arial" w:cs="Arial"/>
          <w:iCs/>
          <w:sz w:val="20"/>
          <w:szCs w:val="20"/>
          <w:lang w:eastAsia="ar-SA"/>
        </w:rPr>
        <w:t>)</w:t>
      </w:r>
    </w:p>
    <w:p w14:paraId="3C2F9BE5" w14:textId="67E9662C" w:rsidR="00B579E9" w:rsidRPr="008E67AE" w:rsidRDefault="00B579E9" w:rsidP="00BC21CF">
      <w:pPr>
        <w:pStyle w:val="PargrafodaLista"/>
        <w:numPr>
          <w:ilvl w:val="1"/>
          <w:numId w:val="35"/>
        </w:numPr>
        <w:spacing w:after="0" w:line="276" w:lineRule="auto"/>
        <w:jc w:val="both"/>
        <w:rPr>
          <w:rFonts w:ascii="Arial" w:hAnsi="Arial" w:cs="Arial"/>
          <w:sz w:val="20"/>
          <w:szCs w:val="20"/>
        </w:rPr>
      </w:pPr>
      <w:r w:rsidRPr="008E67AE">
        <w:rPr>
          <w:rFonts w:ascii="Arial" w:hAnsi="Arial" w:cs="Arial"/>
          <w:sz w:val="20"/>
          <w:szCs w:val="20"/>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97C6ECB" w14:textId="77777777" w:rsidR="00B579E9" w:rsidRPr="008E67AE" w:rsidRDefault="00B579E9" w:rsidP="00BC21CF">
      <w:pPr>
        <w:pStyle w:val="PargrafodaLista"/>
        <w:numPr>
          <w:ilvl w:val="1"/>
          <w:numId w:val="35"/>
        </w:numPr>
        <w:spacing w:after="0" w:line="276" w:lineRule="auto"/>
        <w:jc w:val="both"/>
        <w:rPr>
          <w:rFonts w:ascii="Arial" w:hAnsi="Arial" w:cs="Arial"/>
          <w:sz w:val="20"/>
          <w:szCs w:val="20"/>
        </w:rPr>
      </w:pPr>
      <w:r w:rsidRPr="008E67AE">
        <w:rPr>
          <w:rFonts w:ascii="Arial" w:hAnsi="Arial" w:cs="Arial"/>
          <w:sz w:val="20"/>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05B329FB" w14:textId="77777777" w:rsidR="00B579E9" w:rsidRPr="008E67AE" w:rsidRDefault="00B579E9" w:rsidP="00BC21CF">
      <w:pPr>
        <w:pStyle w:val="PargrafodaLista"/>
        <w:numPr>
          <w:ilvl w:val="1"/>
          <w:numId w:val="35"/>
        </w:numPr>
        <w:spacing w:after="0" w:line="276" w:lineRule="auto"/>
        <w:jc w:val="both"/>
        <w:rPr>
          <w:rFonts w:ascii="Arial" w:hAnsi="Arial" w:cs="Arial"/>
          <w:sz w:val="20"/>
          <w:szCs w:val="20"/>
        </w:rPr>
      </w:pPr>
      <w:r w:rsidRPr="008E67AE">
        <w:rPr>
          <w:rFonts w:ascii="Arial" w:hAnsi="Arial" w:cs="Arial"/>
          <w:sz w:val="20"/>
          <w:szCs w:val="20"/>
        </w:rPr>
        <w:t>A tentativa de burla será verificada por meio dos vínculos societários, linhas de fornecimento similares, dentre outros.</w:t>
      </w:r>
    </w:p>
    <w:p w14:paraId="455E398E" w14:textId="77777777" w:rsidR="00B579E9" w:rsidRPr="008E67AE" w:rsidRDefault="00B579E9" w:rsidP="00BC21CF">
      <w:pPr>
        <w:pStyle w:val="PargrafodaLista"/>
        <w:numPr>
          <w:ilvl w:val="1"/>
          <w:numId w:val="35"/>
        </w:numPr>
        <w:spacing w:after="0" w:line="276" w:lineRule="auto"/>
        <w:jc w:val="both"/>
        <w:rPr>
          <w:rFonts w:ascii="Arial" w:hAnsi="Arial" w:cs="Arial"/>
          <w:sz w:val="20"/>
          <w:szCs w:val="20"/>
        </w:rPr>
      </w:pPr>
      <w:r w:rsidRPr="008E67AE">
        <w:rPr>
          <w:rFonts w:ascii="Arial" w:hAnsi="Arial" w:cs="Arial"/>
          <w:sz w:val="20"/>
          <w:szCs w:val="20"/>
        </w:rPr>
        <w:t>O fornecedor será convocado para manifestação previamente a uma eventual negativa de contratação.</w:t>
      </w:r>
    </w:p>
    <w:p w14:paraId="4AD2DF57" w14:textId="77777777" w:rsidR="00B579E9" w:rsidRPr="008E67AE" w:rsidRDefault="00B579E9" w:rsidP="00BC21CF">
      <w:pPr>
        <w:pStyle w:val="PargrafodaLista"/>
        <w:numPr>
          <w:ilvl w:val="1"/>
          <w:numId w:val="35"/>
        </w:numPr>
        <w:spacing w:after="0" w:line="276" w:lineRule="auto"/>
        <w:jc w:val="both"/>
        <w:rPr>
          <w:rFonts w:ascii="Arial" w:hAnsi="Arial" w:cs="Arial"/>
          <w:sz w:val="20"/>
          <w:szCs w:val="20"/>
        </w:rPr>
      </w:pPr>
      <w:r w:rsidRPr="008E67AE">
        <w:rPr>
          <w:rFonts w:ascii="Arial" w:hAnsi="Arial" w:cs="Arial"/>
          <w:sz w:val="20"/>
          <w:szCs w:val="20"/>
        </w:rPr>
        <w:t>Caso atendidas as condições para contratação, a habilitação do fornecedor será verificada por meio do SICAF, nos documentos por ele abrangidos.</w:t>
      </w:r>
    </w:p>
    <w:p w14:paraId="16CEF5E2" w14:textId="77777777" w:rsidR="00B579E9" w:rsidRPr="008E67AE" w:rsidRDefault="00B579E9" w:rsidP="00BC21CF">
      <w:pPr>
        <w:pStyle w:val="PargrafodaLista"/>
        <w:numPr>
          <w:ilvl w:val="1"/>
          <w:numId w:val="35"/>
        </w:numPr>
        <w:spacing w:after="0" w:line="276" w:lineRule="auto"/>
        <w:jc w:val="both"/>
        <w:rPr>
          <w:rFonts w:ascii="Arial" w:hAnsi="Arial" w:cs="Arial"/>
          <w:sz w:val="20"/>
          <w:szCs w:val="20"/>
        </w:rPr>
      </w:pPr>
      <w:r w:rsidRPr="008E67AE">
        <w:rPr>
          <w:rFonts w:ascii="Arial" w:hAnsi="Arial" w:cs="Arial"/>
          <w:sz w:val="20"/>
          <w:szCs w:val="20"/>
        </w:rPr>
        <w:t>É dever do fornecedor manter atualizada a respectiva documentação constante do SICAF, ou encaminhar, quando solicitado pela Administração, a respectiva documentação atualizada.</w:t>
      </w:r>
    </w:p>
    <w:p w14:paraId="1CBB9A72" w14:textId="77777777" w:rsidR="00B579E9" w:rsidRPr="008E67AE" w:rsidRDefault="00B579E9" w:rsidP="00BC21CF">
      <w:pPr>
        <w:pStyle w:val="PargrafodaLista"/>
        <w:numPr>
          <w:ilvl w:val="1"/>
          <w:numId w:val="35"/>
        </w:numPr>
        <w:spacing w:after="0" w:line="276" w:lineRule="auto"/>
        <w:jc w:val="both"/>
        <w:rPr>
          <w:rFonts w:ascii="Arial" w:hAnsi="Arial" w:cs="Arial"/>
          <w:sz w:val="20"/>
          <w:szCs w:val="20"/>
        </w:rPr>
      </w:pPr>
      <w:r w:rsidRPr="008E67AE">
        <w:rPr>
          <w:rFonts w:ascii="Arial" w:hAnsi="Arial" w:cs="Arial"/>
          <w:sz w:val="20"/>
          <w:szCs w:val="20"/>
        </w:rPr>
        <w:t>Não serão aceitos documentos de habilitação com indicação de CNPJ/CPF diferentes, salvo aqueles legalmente permitidos.</w:t>
      </w:r>
    </w:p>
    <w:p w14:paraId="6420DBDB" w14:textId="77777777" w:rsidR="00B579E9" w:rsidRPr="008E67AE" w:rsidRDefault="00B579E9" w:rsidP="00BC21CF">
      <w:pPr>
        <w:pStyle w:val="PargrafodaLista"/>
        <w:numPr>
          <w:ilvl w:val="1"/>
          <w:numId w:val="35"/>
        </w:numPr>
        <w:spacing w:after="0" w:line="276" w:lineRule="auto"/>
        <w:jc w:val="both"/>
        <w:rPr>
          <w:rFonts w:ascii="Arial" w:hAnsi="Arial" w:cs="Arial"/>
          <w:sz w:val="20"/>
          <w:szCs w:val="20"/>
        </w:rPr>
      </w:pPr>
      <w:r w:rsidRPr="008E67AE">
        <w:rPr>
          <w:rFonts w:ascii="Arial" w:hAnsi="Arial" w:cs="Arial"/>
          <w:sz w:val="20"/>
          <w:szCs w:val="20"/>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5B9F5598" w14:textId="77777777" w:rsidR="00B579E9" w:rsidRPr="008E67AE" w:rsidRDefault="00B579E9" w:rsidP="00BC21CF">
      <w:pPr>
        <w:pStyle w:val="PargrafodaLista"/>
        <w:numPr>
          <w:ilvl w:val="1"/>
          <w:numId w:val="35"/>
        </w:numPr>
        <w:spacing w:after="0" w:line="276" w:lineRule="auto"/>
        <w:jc w:val="both"/>
        <w:rPr>
          <w:rFonts w:ascii="Arial" w:hAnsi="Arial" w:cs="Arial"/>
          <w:sz w:val="20"/>
          <w:szCs w:val="20"/>
        </w:rPr>
      </w:pPr>
      <w:r w:rsidRPr="008E67AE">
        <w:rPr>
          <w:rFonts w:ascii="Arial" w:hAnsi="Arial" w:cs="Arial"/>
          <w:sz w:val="20"/>
          <w:szCs w:val="20"/>
        </w:rPr>
        <w:t>Serão aceitos registros de CNPJ de fornecedor matriz e filial com diferenças de números de documentos pertinentes ao CND e ao CRF/FGTS, quando for comprovada a centralização do recolhimento dessas contribuições.</w:t>
      </w:r>
    </w:p>
    <w:p w14:paraId="0AA39DC9" w14:textId="3ECD7688" w:rsidR="00B579E9" w:rsidRPr="008E67AE" w:rsidRDefault="00B579E9" w:rsidP="00BC21CF">
      <w:pPr>
        <w:pStyle w:val="PargrafodaLista"/>
        <w:numPr>
          <w:ilvl w:val="1"/>
          <w:numId w:val="35"/>
        </w:numPr>
        <w:spacing w:after="0" w:line="276" w:lineRule="auto"/>
        <w:jc w:val="both"/>
        <w:rPr>
          <w:rFonts w:ascii="Arial" w:hAnsi="Arial" w:cs="Arial"/>
          <w:sz w:val="20"/>
          <w:szCs w:val="20"/>
        </w:rPr>
      </w:pPr>
      <w:r w:rsidRPr="008E67AE">
        <w:rPr>
          <w:rFonts w:ascii="Arial" w:hAnsi="Arial" w:cs="Arial"/>
          <w:sz w:val="20"/>
          <w:szCs w:val="20"/>
        </w:rPr>
        <w:t>Para fins de contratação, deverá o fornecedor comprovar os segu</w:t>
      </w:r>
      <w:r w:rsidR="00AA6BE7" w:rsidRPr="008E67AE">
        <w:rPr>
          <w:rFonts w:ascii="Arial" w:hAnsi="Arial" w:cs="Arial"/>
          <w:sz w:val="20"/>
          <w:szCs w:val="20"/>
        </w:rPr>
        <w:t>intes requisitos de habilitação:</w:t>
      </w:r>
    </w:p>
    <w:p w14:paraId="41E8DB45" w14:textId="77777777" w:rsidR="00B579E9" w:rsidRPr="008E67AE" w:rsidRDefault="00B579E9" w:rsidP="00BC21CF">
      <w:pPr>
        <w:pStyle w:val="PargrafodaLista"/>
        <w:numPr>
          <w:ilvl w:val="1"/>
          <w:numId w:val="35"/>
        </w:numPr>
        <w:spacing w:after="0" w:line="276" w:lineRule="auto"/>
        <w:jc w:val="both"/>
        <w:rPr>
          <w:rFonts w:ascii="Arial" w:hAnsi="Arial" w:cs="Arial"/>
          <w:b/>
          <w:iCs/>
          <w:sz w:val="20"/>
          <w:szCs w:val="20"/>
        </w:rPr>
      </w:pPr>
      <w:r w:rsidRPr="008E67AE">
        <w:rPr>
          <w:rFonts w:ascii="Arial" w:hAnsi="Arial" w:cs="Arial"/>
          <w:b/>
          <w:iCs/>
          <w:sz w:val="20"/>
          <w:szCs w:val="20"/>
        </w:rPr>
        <w:t>Habilitação Jurídica</w:t>
      </w:r>
      <w:r w:rsidRPr="008E67AE">
        <w:rPr>
          <w:rFonts w:ascii="Arial" w:hAnsi="Arial" w:cs="Arial"/>
          <w:b/>
          <w:bCs/>
          <w:iCs/>
          <w:sz w:val="20"/>
          <w:szCs w:val="20"/>
        </w:rPr>
        <w:t xml:space="preserve">: </w:t>
      </w:r>
    </w:p>
    <w:p w14:paraId="73A368EA" w14:textId="77777777" w:rsidR="00B579E9" w:rsidRPr="008E67AE" w:rsidRDefault="00B579E9" w:rsidP="00BC21CF">
      <w:pPr>
        <w:pStyle w:val="PargrafodaLista"/>
        <w:numPr>
          <w:ilvl w:val="2"/>
          <w:numId w:val="36"/>
        </w:numPr>
        <w:spacing w:after="0" w:line="276" w:lineRule="auto"/>
        <w:jc w:val="both"/>
        <w:rPr>
          <w:rFonts w:ascii="Arial" w:hAnsi="Arial" w:cs="Arial"/>
          <w:sz w:val="20"/>
          <w:szCs w:val="20"/>
        </w:rPr>
      </w:pPr>
      <w:r w:rsidRPr="008E67AE">
        <w:rPr>
          <w:rFonts w:ascii="Arial" w:hAnsi="Arial" w:cs="Arial"/>
          <w:b/>
          <w:sz w:val="20"/>
          <w:szCs w:val="20"/>
        </w:rPr>
        <w:t>Pessoa física:</w:t>
      </w:r>
      <w:r w:rsidRPr="008E67AE">
        <w:rPr>
          <w:rFonts w:ascii="Arial" w:hAnsi="Arial" w:cs="Arial"/>
          <w:sz w:val="20"/>
          <w:szCs w:val="20"/>
        </w:rPr>
        <w:t xml:space="preserve"> cédula de identidade (RG) ou documento equivalente que, por força de lei, tenha validade para </w:t>
      </w:r>
      <w:r w:rsidRPr="008E67AE">
        <w:rPr>
          <w:rFonts w:ascii="Arial" w:hAnsi="Arial" w:cs="Arial"/>
          <w:b/>
          <w:iCs/>
          <w:sz w:val="20"/>
          <w:szCs w:val="20"/>
        </w:rPr>
        <w:t>fins</w:t>
      </w:r>
      <w:r w:rsidRPr="008E67AE">
        <w:rPr>
          <w:rFonts w:ascii="Arial" w:hAnsi="Arial" w:cs="Arial"/>
          <w:sz w:val="20"/>
          <w:szCs w:val="20"/>
        </w:rPr>
        <w:t xml:space="preserve"> de identificação em todo o território nacional;  </w:t>
      </w:r>
    </w:p>
    <w:p w14:paraId="794284BA" w14:textId="77777777" w:rsidR="00B579E9" w:rsidRPr="008E67AE" w:rsidRDefault="00B579E9" w:rsidP="00B579E9">
      <w:pPr>
        <w:pStyle w:val="PargrafodaLista"/>
        <w:tabs>
          <w:tab w:val="left" w:pos="1440"/>
        </w:tabs>
        <w:suppressAutoHyphens/>
        <w:snapToGrid w:val="0"/>
        <w:spacing w:before="120" w:after="120" w:line="276" w:lineRule="auto"/>
        <w:ind w:left="2290"/>
        <w:jc w:val="both"/>
        <w:rPr>
          <w:rFonts w:ascii="Arial" w:hAnsi="Arial" w:cs="Arial"/>
          <w:b/>
          <w:iCs/>
          <w:sz w:val="20"/>
          <w:szCs w:val="20"/>
          <w:u w:val="single"/>
        </w:rPr>
      </w:pPr>
      <w:r w:rsidRPr="008E67AE">
        <w:rPr>
          <w:rFonts w:ascii="Arial" w:hAnsi="Arial" w:cs="Arial"/>
          <w:b/>
          <w:iCs/>
          <w:sz w:val="20"/>
          <w:szCs w:val="20"/>
          <w:u w:val="single"/>
        </w:rPr>
        <w:t xml:space="preserve">OU </w:t>
      </w:r>
    </w:p>
    <w:p w14:paraId="5663A955" w14:textId="177ABBAC" w:rsidR="00B579E9" w:rsidRPr="008E67AE" w:rsidRDefault="00B579E9" w:rsidP="00BC21CF">
      <w:pPr>
        <w:pStyle w:val="PargrafodaLista"/>
        <w:numPr>
          <w:ilvl w:val="2"/>
          <w:numId w:val="37"/>
        </w:numPr>
        <w:spacing w:after="0" w:line="276" w:lineRule="auto"/>
        <w:jc w:val="both"/>
        <w:rPr>
          <w:rFonts w:ascii="Arial" w:hAnsi="Arial" w:cs="Arial"/>
          <w:iCs/>
          <w:sz w:val="20"/>
          <w:szCs w:val="20"/>
        </w:rPr>
      </w:pPr>
      <w:r w:rsidRPr="008E67AE">
        <w:rPr>
          <w:rFonts w:ascii="Arial" w:hAnsi="Arial" w:cs="Arial"/>
          <w:b/>
          <w:bCs/>
          <w:iCs/>
          <w:sz w:val="20"/>
          <w:szCs w:val="20"/>
        </w:rPr>
        <w:t>Empresário individual</w:t>
      </w:r>
      <w:r w:rsidRPr="008E67AE">
        <w:rPr>
          <w:rFonts w:ascii="Arial" w:hAnsi="Arial" w:cs="Arial"/>
          <w:iCs/>
          <w:sz w:val="20"/>
          <w:szCs w:val="20"/>
        </w:rPr>
        <w:t xml:space="preserve">: inscrição no Registro Público de Empresas Mercantis, a cargo da Junta Comercial da respectiva sede; </w:t>
      </w:r>
    </w:p>
    <w:p w14:paraId="3EF3310F" w14:textId="77777777" w:rsidR="00B579E9" w:rsidRPr="008E67AE" w:rsidRDefault="00B579E9" w:rsidP="00B579E9">
      <w:pPr>
        <w:pStyle w:val="PargrafodaLista"/>
        <w:tabs>
          <w:tab w:val="left" w:pos="1440"/>
        </w:tabs>
        <w:suppressAutoHyphens/>
        <w:snapToGrid w:val="0"/>
        <w:spacing w:before="120" w:after="120" w:line="276" w:lineRule="auto"/>
        <w:ind w:left="2290"/>
        <w:jc w:val="both"/>
        <w:rPr>
          <w:rFonts w:ascii="Arial" w:hAnsi="Arial" w:cs="Arial"/>
          <w:b/>
          <w:iCs/>
          <w:sz w:val="20"/>
          <w:szCs w:val="20"/>
          <w:u w:val="single"/>
        </w:rPr>
      </w:pPr>
      <w:r w:rsidRPr="008E67AE">
        <w:rPr>
          <w:rFonts w:ascii="Arial" w:hAnsi="Arial" w:cs="Arial"/>
          <w:b/>
          <w:iCs/>
          <w:sz w:val="20"/>
          <w:szCs w:val="20"/>
          <w:u w:val="single"/>
        </w:rPr>
        <w:lastRenderedPageBreak/>
        <w:t xml:space="preserve">OU </w:t>
      </w:r>
    </w:p>
    <w:p w14:paraId="341ADA0C" w14:textId="39271502" w:rsidR="00B579E9" w:rsidRPr="008E67AE" w:rsidRDefault="00B579E9" w:rsidP="00BC21CF">
      <w:pPr>
        <w:pStyle w:val="PargrafodaLista"/>
        <w:numPr>
          <w:ilvl w:val="2"/>
          <w:numId w:val="38"/>
        </w:numPr>
        <w:spacing w:after="0" w:line="276" w:lineRule="auto"/>
        <w:jc w:val="both"/>
        <w:rPr>
          <w:rFonts w:ascii="Arial" w:hAnsi="Arial" w:cs="Arial"/>
          <w:iCs/>
          <w:sz w:val="20"/>
          <w:szCs w:val="20"/>
        </w:rPr>
      </w:pPr>
      <w:r w:rsidRPr="008E67AE">
        <w:rPr>
          <w:rFonts w:ascii="Arial" w:hAnsi="Arial" w:cs="Arial"/>
          <w:b/>
          <w:bCs/>
          <w:iCs/>
          <w:sz w:val="20"/>
          <w:szCs w:val="20"/>
        </w:rPr>
        <w:t>Microempreendedor Individual - MEI</w:t>
      </w:r>
      <w:r w:rsidRPr="008E67AE">
        <w:rPr>
          <w:rFonts w:ascii="Arial" w:hAnsi="Arial" w:cs="Arial"/>
          <w:iCs/>
          <w:sz w:val="20"/>
          <w:szCs w:val="20"/>
        </w:rPr>
        <w:t xml:space="preserve">: Certificado da Condição de Microempreendedor Individual - CCMEI, cuja aceitação ficará condicionada à verificação da autenticidade no sítio </w:t>
      </w:r>
      <w:hyperlink r:id="rId16">
        <w:r w:rsidRPr="008E67AE">
          <w:rPr>
            <w:rFonts w:ascii="Arial" w:hAnsi="Arial" w:cs="Arial"/>
            <w:iCs/>
            <w:sz w:val="20"/>
            <w:szCs w:val="20"/>
            <w:u w:val="single"/>
          </w:rPr>
          <w:t>www.portaldoempreendedor.gov.br</w:t>
        </w:r>
      </w:hyperlink>
      <w:r w:rsidRPr="008E67AE">
        <w:rPr>
          <w:rFonts w:ascii="Arial" w:hAnsi="Arial" w:cs="Arial"/>
          <w:iCs/>
          <w:sz w:val="20"/>
          <w:szCs w:val="20"/>
        </w:rPr>
        <w:t xml:space="preserve">; </w:t>
      </w:r>
    </w:p>
    <w:p w14:paraId="7D6E1591" w14:textId="77777777" w:rsidR="00B579E9" w:rsidRPr="008E67AE" w:rsidRDefault="00B579E9" w:rsidP="00B579E9">
      <w:pPr>
        <w:pStyle w:val="PargrafodaLista"/>
        <w:tabs>
          <w:tab w:val="left" w:pos="1440"/>
        </w:tabs>
        <w:suppressAutoHyphens/>
        <w:snapToGrid w:val="0"/>
        <w:spacing w:before="120" w:after="120" w:line="276" w:lineRule="auto"/>
        <w:ind w:left="2290"/>
        <w:jc w:val="both"/>
        <w:rPr>
          <w:rFonts w:ascii="Arial" w:hAnsi="Arial" w:cs="Arial"/>
          <w:b/>
          <w:iCs/>
          <w:sz w:val="20"/>
          <w:szCs w:val="20"/>
          <w:u w:val="single"/>
        </w:rPr>
      </w:pPr>
      <w:r w:rsidRPr="008E67AE">
        <w:rPr>
          <w:rFonts w:ascii="Arial" w:hAnsi="Arial" w:cs="Arial"/>
          <w:b/>
          <w:iCs/>
          <w:sz w:val="20"/>
          <w:szCs w:val="20"/>
          <w:u w:val="single"/>
        </w:rPr>
        <w:t xml:space="preserve">OU </w:t>
      </w:r>
    </w:p>
    <w:p w14:paraId="0AFB710B" w14:textId="3CB800AB" w:rsidR="00B579E9" w:rsidRPr="008E67AE" w:rsidRDefault="00B579E9" w:rsidP="00BC21CF">
      <w:pPr>
        <w:pStyle w:val="PargrafodaLista"/>
        <w:numPr>
          <w:ilvl w:val="2"/>
          <w:numId w:val="39"/>
        </w:numPr>
        <w:spacing w:after="0" w:line="276" w:lineRule="auto"/>
        <w:jc w:val="both"/>
        <w:rPr>
          <w:rFonts w:ascii="Arial" w:hAnsi="Arial" w:cs="Arial"/>
          <w:iCs/>
          <w:sz w:val="20"/>
          <w:szCs w:val="20"/>
        </w:rPr>
      </w:pPr>
      <w:r w:rsidRPr="008E67AE">
        <w:rPr>
          <w:rFonts w:ascii="Arial" w:hAnsi="Arial" w:cs="Arial"/>
          <w:b/>
          <w:bCs/>
          <w:iCs/>
          <w:sz w:val="20"/>
          <w:szCs w:val="20"/>
        </w:rPr>
        <w:t>Sociedade empresária, sociedade limitada unipessoal – SLU ou sociedade identificada como empresa individual de responsabilidade limitada - EIRELI</w:t>
      </w:r>
      <w:r w:rsidRPr="008E67AE">
        <w:rPr>
          <w:rFonts w:ascii="Arial" w:hAnsi="Arial" w:cs="Arial"/>
          <w:iCs/>
          <w:sz w:val="20"/>
          <w:szCs w:val="20"/>
        </w:rPr>
        <w:t>: inscrição do ato constitutivo, estatuto ou contrato social no Registro Público de Empresas Mercantis, a cargo da Junta Comercial da respectiva sede, acompanhada de documento comprobatório de seus administradores;</w:t>
      </w:r>
    </w:p>
    <w:p w14:paraId="5F16E8DB" w14:textId="77777777" w:rsidR="00B579E9" w:rsidRPr="008E67AE" w:rsidRDefault="00B579E9" w:rsidP="00B579E9">
      <w:pPr>
        <w:pStyle w:val="PargrafodaLista"/>
        <w:tabs>
          <w:tab w:val="left" w:pos="1440"/>
        </w:tabs>
        <w:suppressAutoHyphens/>
        <w:snapToGrid w:val="0"/>
        <w:spacing w:before="120" w:after="120" w:line="276" w:lineRule="auto"/>
        <w:ind w:left="2290"/>
        <w:jc w:val="both"/>
        <w:rPr>
          <w:rFonts w:ascii="Arial" w:hAnsi="Arial" w:cs="Arial"/>
          <w:b/>
          <w:iCs/>
          <w:sz w:val="20"/>
          <w:szCs w:val="20"/>
          <w:u w:val="single"/>
        </w:rPr>
      </w:pPr>
      <w:r w:rsidRPr="008E67AE">
        <w:rPr>
          <w:rFonts w:ascii="Arial" w:hAnsi="Arial" w:cs="Arial"/>
          <w:b/>
          <w:iCs/>
          <w:sz w:val="20"/>
          <w:szCs w:val="20"/>
          <w:u w:val="single"/>
        </w:rPr>
        <w:t xml:space="preserve">OU </w:t>
      </w:r>
    </w:p>
    <w:p w14:paraId="6E61AA51" w14:textId="2846C919" w:rsidR="00B579E9" w:rsidRPr="008E67AE" w:rsidRDefault="00B579E9" w:rsidP="00BC21CF">
      <w:pPr>
        <w:pStyle w:val="PargrafodaLista"/>
        <w:numPr>
          <w:ilvl w:val="2"/>
          <w:numId w:val="40"/>
        </w:numPr>
        <w:spacing w:after="0" w:line="276" w:lineRule="auto"/>
        <w:jc w:val="both"/>
        <w:rPr>
          <w:rFonts w:ascii="Arial" w:hAnsi="Arial" w:cs="Arial"/>
          <w:iCs/>
          <w:sz w:val="20"/>
          <w:szCs w:val="20"/>
        </w:rPr>
      </w:pPr>
      <w:r w:rsidRPr="008E67AE">
        <w:rPr>
          <w:rFonts w:ascii="Arial" w:hAnsi="Arial" w:cs="Arial"/>
          <w:b/>
          <w:bCs/>
          <w:iCs/>
          <w:sz w:val="20"/>
          <w:szCs w:val="20"/>
        </w:rPr>
        <w:t>Sociedade empresária estrangeira com atuação permanente no País</w:t>
      </w:r>
      <w:r w:rsidRPr="008E67AE">
        <w:rPr>
          <w:rFonts w:ascii="Arial" w:hAnsi="Arial" w:cs="Arial"/>
          <w:iCs/>
          <w:sz w:val="20"/>
          <w:szCs w:val="20"/>
        </w:rPr>
        <w:t>: decreto de autorização para funcionamento no Brasil;</w:t>
      </w:r>
    </w:p>
    <w:p w14:paraId="470B6171" w14:textId="77777777" w:rsidR="00B579E9" w:rsidRPr="008E67AE" w:rsidRDefault="00B579E9" w:rsidP="00B579E9">
      <w:pPr>
        <w:pStyle w:val="PargrafodaLista"/>
        <w:tabs>
          <w:tab w:val="left" w:pos="1440"/>
        </w:tabs>
        <w:suppressAutoHyphens/>
        <w:snapToGrid w:val="0"/>
        <w:spacing w:before="120" w:after="120" w:line="276" w:lineRule="auto"/>
        <w:ind w:left="2290"/>
        <w:jc w:val="both"/>
        <w:rPr>
          <w:rFonts w:ascii="Arial" w:hAnsi="Arial" w:cs="Arial"/>
          <w:b/>
          <w:iCs/>
          <w:sz w:val="20"/>
          <w:szCs w:val="20"/>
          <w:u w:val="single"/>
        </w:rPr>
      </w:pPr>
      <w:r w:rsidRPr="008E67AE">
        <w:rPr>
          <w:rFonts w:ascii="Arial" w:hAnsi="Arial" w:cs="Arial"/>
          <w:b/>
          <w:iCs/>
          <w:sz w:val="20"/>
          <w:szCs w:val="20"/>
          <w:u w:val="single"/>
        </w:rPr>
        <w:t xml:space="preserve">OU </w:t>
      </w:r>
    </w:p>
    <w:p w14:paraId="706D5447" w14:textId="1F03D7CE" w:rsidR="00B579E9" w:rsidRPr="008E67AE" w:rsidRDefault="00B579E9" w:rsidP="00BC21CF">
      <w:pPr>
        <w:pStyle w:val="PargrafodaLista"/>
        <w:numPr>
          <w:ilvl w:val="2"/>
          <w:numId w:val="41"/>
        </w:numPr>
        <w:spacing w:after="0" w:line="276" w:lineRule="auto"/>
        <w:jc w:val="both"/>
        <w:rPr>
          <w:rFonts w:ascii="Arial" w:hAnsi="Arial" w:cs="Arial"/>
          <w:sz w:val="20"/>
          <w:szCs w:val="20"/>
        </w:rPr>
      </w:pPr>
      <w:r w:rsidRPr="008E67AE">
        <w:rPr>
          <w:rFonts w:ascii="Arial" w:hAnsi="Arial" w:cs="Arial"/>
          <w:b/>
          <w:sz w:val="20"/>
          <w:szCs w:val="20"/>
        </w:rPr>
        <w:t>Sociedade simples</w:t>
      </w:r>
      <w:r w:rsidRPr="008E67AE">
        <w:rPr>
          <w:rFonts w:ascii="Arial" w:hAnsi="Arial" w:cs="Arial"/>
          <w:sz w:val="20"/>
          <w:szCs w:val="20"/>
        </w:rPr>
        <w:t>: inscrição do ato constitutivo no Registro Civil de Pessoas Jurídicas do local de sua sede, acompanhada de documento comprobatório de seus administradores;</w:t>
      </w:r>
    </w:p>
    <w:p w14:paraId="1E129098" w14:textId="77777777" w:rsidR="00B579E9" w:rsidRPr="008E67AE" w:rsidRDefault="00B579E9" w:rsidP="00B579E9">
      <w:pPr>
        <w:pStyle w:val="PargrafodaLista"/>
        <w:tabs>
          <w:tab w:val="left" w:pos="1440"/>
        </w:tabs>
        <w:suppressAutoHyphens/>
        <w:snapToGrid w:val="0"/>
        <w:spacing w:before="120" w:after="120" w:line="276" w:lineRule="auto"/>
        <w:ind w:left="2290"/>
        <w:jc w:val="both"/>
        <w:rPr>
          <w:rFonts w:ascii="Arial" w:hAnsi="Arial" w:cs="Arial"/>
          <w:b/>
          <w:iCs/>
          <w:sz w:val="20"/>
          <w:szCs w:val="20"/>
          <w:u w:val="single"/>
        </w:rPr>
      </w:pPr>
      <w:r w:rsidRPr="008E67AE">
        <w:rPr>
          <w:rFonts w:ascii="Arial" w:hAnsi="Arial" w:cs="Arial"/>
          <w:b/>
          <w:iCs/>
          <w:sz w:val="20"/>
          <w:szCs w:val="20"/>
          <w:u w:val="single"/>
        </w:rPr>
        <w:t xml:space="preserve">OU </w:t>
      </w:r>
    </w:p>
    <w:p w14:paraId="003FCFD8" w14:textId="4C0A559B" w:rsidR="00B579E9" w:rsidRPr="008E67AE" w:rsidRDefault="00B579E9" w:rsidP="00BC21CF">
      <w:pPr>
        <w:pStyle w:val="PargrafodaLista"/>
        <w:numPr>
          <w:ilvl w:val="2"/>
          <w:numId w:val="42"/>
        </w:numPr>
        <w:spacing w:after="0" w:line="276" w:lineRule="auto"/>
        <w:jc w:val="both"/>
        <w:rPr>
          <w:rFonts w:ascii="Arial" w:hAnsi="Arial" w:cs="Arial"/>
          <w:sz w:val="20"/>
          <w:szCs w:val="20"/>
        </w:rPr>
      </w:pPr>
      <w:r w:rsidRPr="008E67AE">
        <w:rPr>
          <w:rFonts w:ascii="Arial" w:hAnsi="Arial" w:cs="Arial"/>
          <w:b/>
          <w:sz w:val="20"/>
          <w:szCs w:val="20"/>
        </w:rPr>
        <w:t>Filial, sucursal ou agência</w:t>
      </w:r>
      <w:r w:rsidRPr="008E67AE">
        <w:rPr>
          <w:rFonts w:ascii="Arial" w:hAnsi="Arial" w:cs="Arial"/>
          <w:sz w:val="20"/>
          <w:szCs w:val="20"/>
        </w:rPr>
        <w:t xml:space="preserve"> </w:t>
      </w:r>
      <w:r w:rsidRPr="008E67AE">
        <w:rPr>
          <w:rFonts w:ascii="Arial" w:hAnsi="Arial" w:cs="Arial"/>
          <w:b/>
          <w:sz w:val="20"/>
          <w:szCs w:val="20"/>
        </w:rPr>
        <w:t>de sociedade simples ou empresária</w:t>
      </w:r>
      <w:r w:rsidRPr="008E67AE">
        <w:rPr>
          <w:rFonts w:ascii="Arial" w:hAnsi="Arial" w:cs="Arial"/>
          <w:sz w:val="20"/>
          <w:szCs w:val="20"/>
        </w:rPr>
        <w:t xml:space="preserve"> - inscrição do ato constitutivo da filial, sucursal ou agência da sociedade simples ou empresária, respectivamente, no Registro Civil das Pessoas Jurídicas ou no Registro Público de Empresas Mercantis onde tem sede a matriz;</w:t>
      </w:r>
    </w:p>
    <w:p w14:paraId="6850BD1D" w14:textId="77777777" w:rsidR="00B579E9" w:rsidRPr="008E67AE" w:rsidRDefault="00B579E9" w:rsidP="00B579E9">
      <w:pPr>
        <w:pStyle w:val="PargrafodaLista"/>
        <w:tabs>
          <w:tab w:val="left" w:pos="1440"/>
        </w:tabs>
        <w:suppressAutoHyphens/>
        <w:snapToGrid w:val="0"/>
        <w:spacing w:before="120" w:after="120" w:line="276" w:lineRule="auto"/>
        <w:ind w:left="2290"/>
        <w:jc w:val="both"/>
        <w:rPr>
          <w:rFonts w:ascii="Arial" w:hAnsi="Arial" w:cs="Arial"/>
          <w:b/>
          <w:iCs/>
          <w:sz w:val="20"/>
          <w:szCs w:val="20"/>
          <w:u w:val="single"/>
        </w:rPr>
      </w:pPr>
      <w:r w:rsidRPr="008E67AE">
        <w:rPr>
          <w:rFonts w:ascii="Arial" w:hAnsi="Arial" w:cs="Arial"/>
          <w:b/>
          <w:iCs/>
          <w:sz w:val="20"/>
          <w:szCs w:val="20"/>
          <w:u w:val="single"/>
        </w:rPr>
        <w:t xml:space="preserve">OU </w:t>
      </w:r>
    </w:p>
    <w:p w14:paraId="070F3CE2" w14:textId="395790A8" w:rsidR="00B579E9" w:rsidRPr="008E67AE" w:rsidRDefault="00B579E9" w:rsidP="00BC21CF">
      <w:pPr>
        <w:pStyle w:val="PargrafodaLista"/>
        <w:numPr>
          <w:ilvl w:val="2"/>
          <w:numId w:val="43"/>
        </w:numPr>
        <w:spacing w:after="0" w:line="276" w:lineRule="auto"/>
        <w:jc w:val="both"/>
        <w:rPr>
          <w:rFonts w:ascii="Arial" w:hAnsi="Arial" w:cs="Arial"/>
          <w:sz w:val="20"/>
          <w:szCs w:val="20"/>
        </w:rPr>
      </w:pPr>
      <w:r w:rsidRPr="008E67AE">
        <w:rPr>
          <w:rFonts w:ascii="Arial" w:hAnsi="Arial" w:cs="Arial"/>
          <w:b/>
          <w:iCs/>
          <w:sz w:val="20"/>
          <w:szCs w:val="20"/>
        </w:rPr>
        <w:t>Sociedade cooperativa</w:t>
      </w:r>
      <w:r w:rsidRPr="008E67AE">
        <w:rPr>
          <w:rFonts w:ascii="Arial" w:hAnsi="Arial" w:cs="Arial"/>
          <w:iCs/>
          <w:sz w:val="20"/>
          <w:szCs w:val="20"/>
        </w:rPr>
        <w:t>: ata de fundação e estatuto social, com a ata da assembleia que o aprovou, devidamente arquivado na Junta Comercial ou inscrito no Registro Civil das Pessoas Jurídicas da respectiva sede, além do registro de que trata o art. 107 da Lei nº 5.764, de 1971.</w:t>
      </w:r>
    </w:p>
    <w:p w14:paraId="36219A0B" w14:textId="77777777" w:rsidR="00B579E9" w:rsidRPr="008E67AE" w:rsidRDefault="00B579E9" w:rsidP="00BC21CF">
      <w:pPr>
        <w:pStyle w:val="PargrafodaLista"/>
        <w:numPr>
          <w:ilvl w:val="2"/>
          <w:numId w:val="42"/>
        </w:numPr>
        <w:spacing w:after="0" w:line="276" w:lineRule="auto"/>
        <w:jc w:val="both"/>
        <w:rPr>
          <w:rFonts w:ascii="Arial" w:hAnsi="Arial" w:cs="Arial"/>
          <w:sz w:val="20"/>
          <w:szCs w:val="20"/>
        </w:rPr>
      </w:pPr>
      <w:r w:rsidRPr="008E67AE">
        <w:rPr>
          <w:rFonts w:ascii="Arial" w:hAnsi="Arial" w:cs="Arial"/>
          <w:bCs/>
          <w:iCs/>
          <w:sz w:val="20"/>
          <w:szCs w:val="20"/>
        </w:rPr>
        <w:t xml:space="preserve">Os </w:t>
      </w:r>
      <w:r w:rsidRPr="008E67AE">
        <w:rPr>
          <w:rFonts w:ascii="Arial" w:hAnsi="Arial" w:cs="Arial"/>
          <w:iCs/>
          <w:sz w:val="20"/>
          <w:szCs w:val="20"/>
        </w:rPr>
        <w:t>documentos</w:t>
      </w:r>
      <w:r w:rsidRPr="008E67AE">
        <w:rPr>
          <w:rFonts w:ascii="Arial" w:hAnsi="Arial" w:cs="Arial"/>
          <w:bCs/>
          <w:iCs/>
          <w:sz w:val="20"/>
          <w:szCs w:val="20"/>
        </w:rPr>
        <w:t xml:space="preserve"> apresentados deverão estar acompanhados de todas as alterações ou da consolidação </w:t>
      </w:r>
      <w:r w:rsidRPr="008E67AE">
        <w:rPr>
          <w:rFonts w:ascii="Arial" w:hAnsi="Arial" w:cs="Arial"/>
          <w:iCs/>
          <w:sz w:val="20"/>
          <w:szCs w:val="20"/>
        </w:rPr>
        <w:t>respectiva</w:t>
      </w:r>
      <w:r w:rsidRPr="008E67AE">
        <w:rPr>
          <w:rFonts w:ascii="Arial" w:hAnsi="Arial" w:cs="Arial"/>
          <w:bCs/>
          <w:iCs/>
          <w:sz w:val="20"/>
          <w:szCs w:val="20"/>
        </w:rPr>
        <w:t>.</w:t>
      </w:r>
    </w:p>
    <w:p w14:paraId="421F7116" w14:textId="77777777" w:rsidR="00B579E9" w:rsidRPr="008E67AE" w:rsidRDefault="00B579E9" w:rsidP="00BC21CF">
      <w:pPr>
        <w:pStyle w:val="PargrafodaLista"/>
        <w:numPr>
          <w:ilvl w:val="1"/>
          <w:numId w:val="35"/>
        </w:numPr>
        <w:spacing w:after="0" w:line="276" w:lineRule="auto"/>
        <w:jc w:val="both"/>
        <w:rPr>
          <w:rFonts w:ascii="Arial" w:hAnsi="Arial" w:cs="Arial"/>
          <w:b/>
          <w:iCs/>
          <w:sz w:val="20"/>
          <w:szCs w:val="20"/>
        </w:rPr>
      </w:pPr>
      <w:r w:rsidRPr="008E67AE">
        <w:rPr>
          <w:rFonts w:ascii="Arial" w:hAnsi="Arial" w:cs="Arial"/>
          <w:b/>
          <w:iCs/>
          <w:sz w:val="20"/>
          <w:szCs w:val="20"/>
        </w:rPr>
        <w:t>Habilitações fiscal, social e trabalhista:</w:t>
      </w:r>
    </w:p>
    <w:p w14:paraId="4B4231B5" w14:textId="77777777" w:rsidR="00B579E9" w:rsidRPr="008E67AE" w:rsidRDefault="00B579E9" w:rsidP="00BC21CF">
      <w:pPr>
        <w:pStyle w:val="PargrafodaLista"/>
        <w:numPr>
          <w:ilvl w:val="2"/>
          <w:numId w:val="44"/>
        </w:numPr>
        <w:spacing w:after="0" w:line="276" w:lineRule="auto"/>
        <w:jc w:val="both"/>
        <w:rPr>
          <w:rFonts w:ascii="Arial" w:hAnsi="Arial" w:cs="Arial"/>
          <w:sz w:val="20"/>
          <w:szCs w:val="20"/>
        </w:rPr>
      </w:pPr>
      <w:proofErr w:type="gramStart"/>
      <w:r w:rsidRPr="008E67AE">
        <w:rPr>
          <w:rFonts w:ascii="Arial" w:hAnsi="Arial" w:cs="Arial"/>
          <w:bCs/>
          <w:iCs/>
          <w:sz w:val="20"/>
          <w:szCs w:val="20"/>
        </w:rPr>
        <w:t>prova</w:t>
      </w:r>
      <w:proofErr w:type="gramEnd"/>
      <w:r w:rsidRPr="008E67AE">
        <w:rPr>
          <w:rFonts w:ascii="Arial" w:hAnsi="Arial" w:cs="Arial"/>
          <w:iCs/>
          <w:sz w:val="20"/>
          <w:szCs w:val="20"/>
        </w:rPr>
        <w:t xml:space="preserve"> de inscrição no Cadastro de Pessoas Físicas (CPF);</w:t>
      </w:r>
    </w:p>
    <w:p w14:paraId="4579C8FE" w14:textId="77777777" w:rsidR="00B579E9" w:rsidRPr="008E67AE" w:rsidRDefault="00B579E9" w:rsidP="00B579E9">
      <w:pPr>
        <w:pStyle w:val="PargrafodaLista"/>
        <w:tabs>
          <w:tab w:val="left" w:pos="1440"/>
        </w:tabs>
        <w:suppressAutoHyphens/>
        <w:snapToGrid w:val="0"/>
        <w:spacing w:before="120" w:after="120" w:line="276" w:lineRule="auto"/>
        <w:ind w:left="2290"/>
        <w:jc w:val="both"/>
        <w:rPr>
          <w:rFonts w:ascii="Arial" w:hAnsi="Arial" w:cs="Arial"/>
          <w:sz w:val="20"/>
          <w:szCs w:val="20"/>
        </w:rPr>
      </w:pPr>
      <w:r w:rsidRPr="008E67AE">
        <w:rPr>
          <w:rFonts w:ascii="Arial" w:hAnsi="Arial" w:cs="Arial"/>
          <w:b/>
          <w:iCs/>
          <w:sz w:val="20"/>
          <w:szCs w:val="20"/>
          <w:u w:val="single"/>
        </w:rPr>
        <w:t xml:space="preserve">OU </w:t>
      </w:r>
    </w:p>
    <w:p w14:paraId="3644EEB8" w14:textId="3A4E6DCE" w:rsidR="00B579E9" w:rsidRPr="008E67AE" w:rsidRDefault="00B579E9" w:rsidP="00BC21CF">
      <w:pPr>
        <w:pStyle w:val="PargrafodaLista"/>
        <w:numPr>
          <w:ilvl w:val="2"/>
          <w:numId w:val="45"/>
        </w:numPr>
        <w:spacing w:after="0" w:line="276" w:lineRule="auto"/>
        <w:jc w:val="both"/>
        <w:rPr>
          <w:rFonts w:ascii="Arial" w:hAnsi="Arial" w:cs="Arial"/>
          <w:sz w:val="20"/>
          <w:szCs w:val="20"/>
        </w:rPr>
      </w:pPr>
      <w:proofErr w:type="gramStart"/>
      <w:r w:rsidRPr="008E67AE">
        <w:rPr>
          <w:rFonts w:ascii="Arial" w:hAnsi="Arial" w:cs="Arial"/>
          <w:sz w:val="20"/>
          <w:szCs w:val="20"/>
        </w:rPr>
        <w:t>prova</w:t>
      </w:r>
      <w:proofErr w:type="gramEnd"/>
      <w:r w:rsidRPr="008E67AE">
        <w:rPr>
          <w:rFonts w:ascii="Arial" w:hAnsi="Arial" w:cs="Arial"/>
          <w:sz w:val="20"/>
          <w:szCs w:val="20"/>
        </w:rPr>
        <w:t xml:space="preserve"> </w:t>
      </w:r>
      <w:r w:rsidRPr="008E67AE">
        <w:rPr>
          <w:rFonts w:ascii="Arial" w:hAnsi="Arial" w:cs="Arial"/>
          <w:iCs/>
          <w:sz w:val="20"/>
          <w:szCs w:val="20"/>
        </w:rPr>
        <w:t>de</w:t>
      </w:r>
      <w:r w:rsidRPr="008E67AE">
        <w:rPr>
          <w:rFonts w:ascii="Arial" w:hAnsi="Arial" w:cs="Arial"/>
          <w:sz w:val="20"/>
          <w:szCs w:val="20"/>
        </w:rPr>
        <w:t xml:space="preserve"> inscrição no Cadastro Nacional da Pessoa Jurídica (CNPJ);</w:t>
      </w:r>
    </w:p>
    <w:p w14:paraId="0AC46479" w14:textId="77777777" w:rsidR="00B579E9" w:rsidRPr="008E67AE" w:rsidRDefault="00B579E9" w:rsidP="00BC21CF">
      <w:pPr>
        <w:pStyle w:val="PargrafodaLista"/>
        <w:numPr>
          <w:ilvl w:val="2"/>
          <w:numId w:val="45"/>
        </w:numPr>
        <w:spacing w:after="0" w:line="276" w:lineRule="auto"/>
        <w:jc w:val="both"/>
        <w:rPr>
          <w:rFonts w:ascii="Arial" w:hAnsi="Arial" w:cs="Arial"/>
          <w:sz w:val="20"/>
          <w:szCs w:val="20"/>
        </w:rPr>
      </w:pPr>
      <w:r w:rsidRPr="008E67AE">
        <w:rPr>
          <w:rFonts w:ascii="Arial"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B4F369F" w14:textId="77777777" w:rsidR="00B579E9" w:rsidRPr="008E67AE" w:rsidRDefault="00B579E9" w:rsidP="00BC21CF">
      <w:pPr>
        <w:pStyle w:val="PargrafodaLista"/>
        <w:numPr>
          <w:ilvl w:val="2"/>
          <w:numId w:val="45"/>
        </w:numPr>
        <w:spacing w:after="0" w:line="276" w:lineRule="auto"/>
        <w:jc w:val="both"/>
        <w:rPr>
          <w:rFonts w:ascii="Arial" w:hAnsi="Arial" w:cs="Arial"/>
          <w:sz w:val="20"/>
          <w:szCs w:val="20"/>
        </w:rPr>
      </w:pPr>
      <w:proofErr w:type="gramStart"/>
      <w:r w:rsidRPr="008E67AE">
        <w:rPr>
          <w:rFonts w:ascii="Arial" w:hAnsi="Arial" w:cs="Arial"/>
          <w:sz w:val="20"/>
          <w:szCs w:val="20"/>
        </w:rPr>
        <w:t>prova</w:t>
      </w:r>
      <w:proofErr w:type="gramEnd"/>
      <w:r w:rsidRPr="008E67AE">
        <w:rPr>
          <w:rFonts w:ascii="Arial" w:hAnsi="Arial" w:cs="Arial"/>
          <w:sz w:val="20"/>
          <w:szCs w:val="20"/>
        </w:rPr>
        <w:t xml:space="preserve"> de regularidade com o Fundo de Garantia do Tempo de Serviço (FGTS);</w:t>
      </w:r>
    </w:p>
    <w:p w14:paraId="18EF423D" w14:textId="77777777" w:rsidR="00B579E9" w:rsidRPr="008E67AE" w:rsidRDefault="00B579E9" w:rsidP="00BC21CF">
      <w:pPr>
        <w:pStyle w:val="PargrafodaLista"/>
        <w:numPr>
          <w:ilvl w:val="2"/>
          <w:numId w:val="45"/>
        </w:numPr>
        <w:spacing w:after="0" w:line="276" w:lineRule="auto"/>
        <w:jc w:val="both"/>
        <w:rPr>
          <w:rFonts w:ascii="Arial" w:hAnsi="Arial" w:cs="Arial"/>
          <w:sz w:val="20"/>
          <w:szCs w:val="20"/>
        </w:rPr>
      </w:pPr>
      <w:proofErr w:type="gramStart"/>
      <w:r w:rsidRPr="008E67AE">
        <w:rPr>
          <w:rFonts w:ascii="Arial" w:hAnsi="Arial" w:cs="Arial"/>
          <w:sz w:val="20"/>
          <w:szCs w:val="20"/>
        </w:rPr>
        <w:t>declaração</w:t>
      </w:r>
      <w:proofErr w:type="gramEnd"/>
      <w:r w:rsidRPr="008E67AE">
        <w:rPr>
          <w:rFonts w:ascii="Arial" w:hAnsi="Arial" w:cs="Arial"/>
          <w:sz w:val="20"/>
          <w:szCs w:val="20"/>
        </w:rPr>
        <w:t xml:space="preserve"> de que não emprega menor de 18 anos em trabalho noturno, perigoso ou insalubre e não emprega menor de 16 anos, salvo menor, a partir de 14 anos, na condição de aprendiz, nos termos do artigo 7°, XXXIII, da Constituição;</w:t>
      </w:r>
    </w:p>
    <w:p w14:paraId="2DCCD4C9" w14:textId="77777777" w:rsidR="00B579E9" w:rsidRPr="008E67AE" w:rsidRDefault="00B579E9" w:rsidP="00BC21CF">
      <w:pPr>
        <w:pStyle w:val="PargrafodaLista"/>
        <w:numPr>
          <w:ilvl w:val="2"/>
          <w:numId w:val="45"/>
        </w:numPr>
        <w:spacing w:after="0" w:line="276" w:lineRule="auto"/>
        <w:jc w:val="both"/>
        <w:rPr>
          <w:rFonts w:ascii="Arial" w:hAnsi="Arial" w:cs="Arial"/>
          <w:sz w:val="20"/>
          <w:szCs w:val="20"/>
        </w:rPr>
      </w:pPr>
      <w:proofErr w:type="gramStart"/>
      <w:r w:rsidRPr="008E67AE">
        <w:rPr>
          <w:rFonts w:ascii="Arial" w:hAnsi="Arial" w:cs="Arial"/>
          <w:sz w:val="20"/>
          <w:szCs w:val="20"/>
        </w:rPr>
        <w:t>prova</w:t>
      </w:r>
      <w:proofErr w:type="gramEnd"/>
      <w:r w:rsidRPr="008E67AE">
        <w:rPr>
          <w:rFonts w:ascii="Arial" w:hAnsi="Arial" w:cs="Arial"/>
          <w:sz w:val="20"/>
          <w:szCs w:val="20"/>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60BE675" w14:textId="10F53366" w:rsidR="00B579E9" w:rsidRPr="008E67AE" w:rsidRDefault="00B579E9" w:rsidP="00BC21CF">
      <w:pPr>
        <w:pStyle w:val="PargrafodaLista"/>
        <w:numPr>
          <w:ilvl w:val="2"/>
          <w:numId w:val="45"/>
        </w:numPr>
        <w:spacing w:after="0" w:line="276" w:lineRule="auto"/>
        <w:jc w:val="both"/>
        <w:rPr>
          <w:rFonts w:ascii="Arial" w:hAnsi="Arial" w:cs="Arial"/>
          <w:sz w:val="20"/>
          <w:szCs w:val="20"/>
        </w:rPr>
      </w:pPr>
      <w:proofErr w:type="gramStart"/>
      <w:r w:rsidRPr="008E67AE">
        <w:rPr>
          <w:rFonts w:ascii="Arial" w:hAnsi="Arial" w:cs="Arial"/>
          <w:sz w:val="20"/>
          <w:szCs w:val="20"/>
        </w:rPr>
        <w:t>prova</w:t>
      </w:r>
      <w:proofErr w:type="gramEnd"/>
      <w:r w:rsidRPr="008E67AE">
        <w:rPr>
          <w:rFonts w:ascii="Arial" w:hAnsi="Arial" w:cs="Arial"/>
          <w:sz w:val="20"/>
          <w:szCs w:val="20"/>
        </w:rPr>
        <w:t xml:space="preserve"> de inscrição no cadastro de contribuintes </w:t>
      </w:r>
      <w:r w:rsidR="00585C7E" w:rsidRPr="008E67AE">
        <w:rPr>
          <w:rFonts w:ascii="Arial" w:hAnsi="Arial" w:cs="Arial"/>
          <w:sz w:val="20"/>
          <w:szCs w:val="20"/>
        </w:rPr>
        <w:t>municipal ou distrital</w:t>
      </w:r>
      <w:r w:rsidRPr="008E67AE">
        <w:rPr>
          <w:rFonts w:ascii="Arial" w:hAnsi="Arial" w:cs="Arial"/>
          <w:sz w:val="20"/>
          <w:szCs w:val="20"/>
        </w:rPr>
        <w:t xml:space="preserve">, se houver, relativo ao domicílio ou sede do fornecedor, pertinente ao seu ramo de atividade e compatível com o objeto contratual; </w:t>
      </w:r>
    </w:p>
    <w:p w14:paraId="3194DC43" w14:textId="77777777" w:rsidR="00B579E9" w:rsidRPr="008E67AE" w:rsidRDefault="00B579E9" w:rsidP="00BC21CF">
      <w:pPr>
        <w:pStyle w:val="PargrafodaLista"/>
        <w:numPr>
          <w:ilvl w:val="3"/>
          <w:numId w:val="46"/>
        </w:numPr>
        <w:spacing w:after="0" w:line="276" w:lineRule="auto"/>
        <w:jc w:val="both"/>
        <w:rPr>
          <w:rFonts w:ascii="Arial" w:hAnsi="Arial" w:cs="Arial"/>
          <w:sz w:val="20"/>
          <w:szCs w:val="20"/>
        </w:rPr>
      </w:pPr>
      <w:r w:rsidRPr="008E67AE">
        <w:rPr>
          <w:rFonts w:ascii="Arial" w:hAnsi="Arial" w:cs="Arial"/>
          <w:sz w:val="20"/>
          <w:szCs w:val="20"/>
        </w:rPr>
        <w:t xml:space="preserve">O fornecedor enquadrado como microempreendedor individual que pretenda auferir os benefícios do tratamento diferenciado previstos na Lei </w:t>
      </w:r>
      <w:r w:rsidRPr="008E67AE">
        <w:rPr>
          <w:rFonts w:ascii="Arial" w:hAnsi="Arial" w:cs="Arial"/>
          <w:sz w:val="20"/>
          <w:szCs w:val="20"/>
        </w:rPr>
        <w:lastRenderedPageBreak/>
        <w:t>Complementar n. 123, de 2006, estará dispensado da prova de inscrição nos cadastros de contribuintes estadual e municipal.</w:t>
      </w:r>
    </w:p>
    <w:p w14:paraId="51275F45" w14:textId="29C18960" w:rsidR="00B579E9" w:rsidRPr="008E67AE" w:rsidRDefault="00B579E9" w:rsidP="00BC21CF">
      <w:pPr>
        <w:pStyle w:val="PargrafodaLista"/>
        <w:numPr>
          <w:ilvl w:val="2"/>
          <w:numId w:val="45"/>
        </w:numPr>
        <w:spacing w:after="0" w:line="276" w:lineRule="auto"/>
        <w:jc w:val="both"/>
        <w:rPr>
          <w:rFonts w:ascii="Arial" w:hAnsi="Arial" w:cs="Arial"/>
          <w:sz w:val="20"/>
          <w:szCs w:val="20"/>
        </w:rPr>
      </w:pPr>
      <w:proofErr w:type="gramStart"/>
      <w:r w:rsidRPr="008E67AE">
        <w:rPr>
          <w:rFonts w:ascii="Arial" w:hAnsi="Arial" w:cs="Arial"/>
          <w:sz w:val="20"/>
          <w:szCs w:val="20"/>
        </w:rPr>
        <w:t>prova</w:t>
      </w:r>
      <w:proofErr w:type="gramEnd"/>
      <w:r w:rsidRPr="008E67AE">
        <w:rPr>
          <w:rFonts w:ascii="Arial" w:hAnsi="Arial" w:cs="Arial"/>
          <w:sz w:val="20"/>
          <w:szCs w:val="20"/>
        </w:rPr>
        <w:t xml:space="preserve"> de regularidade com a Fazenda </w:t>
      </w:r>
      <w:r w:rsidR="00585C7E" w:rsidRPr="008E67AE">
        <w:rPr>
          <w:rFonts w:ascii="Arial" w:hAnsi="Arial" w:cs="Arial"/>
          <w:sz w:val="20"/>
          <w:szCs w:val="20"/>
        </w:rPr>
        <w:t xml:space="preserve">Municipal </w:t>
      </w:r>
      <w:r w:rsidRPr="008E67AE">
        <w:rPr>
          <w:rFonts w:ascii="Arial" w:hAnsi="Arial" w:cs="Arial"/>
          <w:sz w:val="20"/>
          <w:szCs w:val="20"/>
        </w:rPr>
        <w:t xml:space="preserve">ou Distrital do domicílio ou sede do fornecedor, relativa à atividade em cujo exercício contrata ou concorre; </w:t>
      </w:r>
    </w:p>
    <w:p w14:paraId="6E7EB6FA" w14:textId="60CC7E20" w:rsidR="00B579E9" w:rsidRPr="008E67AE" w:rsidRDefault="00B579E9" w:rsidP="00BC21CF">
      <w:pPr>
        <w:pStyle w:val="PargrafodaLista"/>
        <w:numPr>
          <w:ilvl w:val="3"/>
          <w:numId w:val="46"/>
        </w:numPr>
        <w:spacing w:after="0" w:line="276" w:lineRule="auto"/>
        <w:jc w:val="both"/>
        <w:rPr>
          <w:rFonts w:ascii="Arial" w:hAnsi="Arial" w:cs="Arial"/>
          <w:sz w:val="20"/>
          <w:szCs w:val="20"/>
        </w:rPr>
      </w:pPr>
      <w:proofErr w:type="gramStart"/>
      <w:r w:rsidRPr="008E67AE">
        <w:rPr>
          <w:rFonts w:ascii="Arial" w:hAnsi="Arial" w:cs="Arial"/>
          <w:sz w:val="20"/>
          <w:szCs w:val="20"/>
        </w:rPr>
        <w:t>caso</w:t>
      </w:r>
      <w:proofErr w:type="gramEnd"/>
      <w:r w:rsidRPr="008E67AE">
        <w:rPr>
          <w:rFonts w:ascii="Arial" w:hAnsi="Arial" w:cs="Arial"/>
          <w:sz w:val="20"/>
          <w:szCs w:val="20"/>
        </w:rPr>
        <w:t xml:space="preserve"> o fornecedor seja considerado isento dos tributos </w:t>
      </w:r>
      <w:r w:rsidR="00585C7E" w:rsidRPr="008E67AE">
        <w:rPr>
          <w:rFonts w:ascii="Arial" w:hAnsi="Arial" w:cs="Arial"/>
          <w:sz w:val="20"/>
          <w:szCs w:val="20"/>
        </w:rPr>
        <w:t xml:space="preserve">municipais </w:t>
      </w:r>
      <w:r w:rsidRPr="008E67AE">
        <w:rPr>
          <w:rFonts w:ascii="Arial" w:hAnsi="Arial" w:cs="Arial"/>
          <w:sz w:val="20"/>
          <w:szCs w:val="20"/>
        </w:rPr>
        <w:t>ou distritais relacionados ao objeto, deverá comprovar tal condição mediante a apresentação de certidão ou declaração da Fazenda respectiva do seu domicílio ou sede, ou por meio de outro documento equivalente, na forma da respectiva legislação de regência.</w:t>
      </w:r>
    </w:p>
    <w:p w14:paraId="0D810BA0" w14:textId="77777777" w:rsidR="00B579E9" w:rsidRPr="008E67AE" w:rsidRDefault="00B579E9" w:rsidP="00BC21CF">
      <w:pPr>
        <w:pStyle w:val="PargrafodaLista"/>
        <w:numPr>
          <w:ilvl w:val="1"/>
          <w:numId w:val="35"/>
        </w:numPr>
        <w:spacing w:after="0" w:line="276" w:lineRule="auto"/>
        <w:jc w:val="both"/>
        <w:rPr>
          <w:rFonts w:ascii="Arial" w:hAnsi="Arial" w:cs="Arial"/>
          <w:bCs/>
          <w:iCs/>
          <w:sz w:val="20"/>
          <w:szCs w:val="20"/>
        </w:rPr>
      </w:pPr>
      <w:r w:rsidRPr="008E67AE">
        <w:rPr>
          <w:rFonts w:ascii="Arial" w:hAnsi="Arial" w:cs="Arial"/>
          <w:bCs/>
          <w:iCs/>
          <w:sz w:val="20"/>
          <w:szCs w:val="20"/>
        </w:rPr>
        <w:t>Será exigida do fornecedor, ainda, a seguinte documentação complementar:</w:t>
      </w:r>
    </w:p>
    <w:p w14:paraId="2AA7B751" w14:textId="77777777" w:rsidR="00B579E9" w:rsidRPr="008E67AE" w:rsidRDefault="00B579E9" w:rsidP="00BC21CF">
      <w:pPr>
        <w:pStyle w:val="PargrafodaLista"/>
        <w:numPr>
          <w:ilvl w:val="2"/>
          <w:numId w:val="47"/>
        </w:numPr>
        <w:spacing w:after="0" w:line="276" w:lineRule="auto"/>
        <w:jc w:val="both"/>
        <w:rPr>
          <w:rFonts w:ascii="Arial" w:hAnsi="Arial" w:cs="Arial"/>
          <w:bCs/>
          <w:iCs/>
          <w:sz w:val="20"/>
          <w:szCs w:val="20"/>
        </w:rPr>
      </w:pPr>
      <w:r w:rsidRPr="008E67AE">
        <w:rPr>
          <w:rFonts w:ascii="Arial" w:hAnsi="Arial" w:cs="Arial"/>
          <w:bCs/>
          <w:iCs/>
          <w:sz w:val="20"/>
          <w:szCs w:val="2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7F306F1F" w14:textId="77777777" w:rsidR="00B579E9" w:rsidRPr="008E67AE" w:rsidRDefault="00B579E9" w:rsidP="00BC21CF">
      <w:pPr>
        <w:pStyle w:val="PargrafodaLista"/>
        <w:numPr>
          <w:ilvl w:val="2"/>
          <w:numId w:val="47"/>
        </w:numPr>
        <w:spacing w:after="0" w:line="276" w:lineRule="auto"/>
        <w:jc w:val="both"/>
        <w:rPr>
          <w:rFonts w:ascii="Arial" w:hAnsi="Arial" w:cs="Arial"/>
          <w:bCs/>
          <w:iCs/>
          <w:sz w:val="20"/>
          <w:szCs w:val="20"/>
        </w:rPr>
      </w:pPr>
      <w:r w:rsidRPr="008E67AE">
        <w:rPr>
          <w:rFonts w:ascii="Arial" w:hAnsi="Arial" w:cs="Arial"/>
          <w:bCs/>
          <w:iCs/>
          <w:sz w:val="20"/>
          <w:szCs w:val="20"/>
        </w:rPr>
        <w:t>A declaração de regularidade de situação do contribuinte individual – DRSCI, para cada um dos cooperados indicados;</w:t>
      </w:r>
    </w:p>
    <w:p w14:paraId="0023EA28" w14:textId="77777777" w:rsidR="00B579E9" w:rsidRPr="008E67AE" w:rsidRDefault="00B579E9" w:rsidP="00BC21CF">
      <w:pPr>
        <w:pStyle w:val="PargrafodaLista"/>
        <w:numPr>
          <w:ilvl w:val="2"/>
          <w:numId w:val="47"/>
        </w:numPr>
        <w:spacing w:after="0" w:line="276" w:lineRule="auto"/>
        <w:jc w:val="both"/>
        <w:rPr>
          <w:rFonts w:ascii="Arial" w:hAnsi="Arial" w:cs="Arial"/>
          <w:bCs/>
          <w:iCs/>
          <w:sz w:val="20"/>
          <w:szCs w:val="20"/>
        </w:rPr>
      </w:pPr>
      <w:r w:rsidRPr="008E67AE">
        <w:rPr>
          <w:rFonts w:ascii="Arial" w:hAnsi="Arial" w:cs="Arial"/>
          <w:bCs/>
          <w:iCs/>
          <w:sz w:val="20"/>
          <w:szCs w:val="20"/>
        </w:rPr>
        <w:t xml:space="preserve">A comprovação do capital social proporcional ao número de cooperados necessários à prestação do serviço; </w:t>
      </w:r>
    </w:p>
    <w:p w14:paraId="7CDAB79A" w14:textId="77777777" w:rsidR="00B579E9" w:rsidRPr="008E67AE" w:rsidRDefault="00B579E9" w:rsidP="00BC21CF">
      <w:pPr>
        <w:pStyle w:val="PargrafodaLista"/>
        <w:numPr>
          <w:ilvl w:val="2"/>
          <w:numId w:val="47"/>
        </w:numPr>
        <w:spacing w:after="0" w:line="276" w:lineRule="auto"/>
        <w:jc w:val="both"/>
        <w:rPr>
          <w:rFonts w:ascii="Arial" w:hAnsi="Arial" w:cs="Arial"/>
          <w:bCs/>
          <w:iCs/>
          <w:sz w:val="20"/>
          <w:szCs w:val="20"/>
        </w:rPr>
      </w:pPr>
      <w:r w:rsidRPr="008E67AE">
        <w:rPr>
          <w:rFonts w:ascii="Arial" w:hAnsi="Arial" w:cs="Arial"/>
          <w:bCs/>
          <w:iCs/>
          <w:sz w:val="20"/>
          <w:szCs w:val="20"/>
        </w:rPr>
        <w:t>O registro previsto na Lei n. 5.764/71, art. 107;</w:t>
      </w:r>
    </w:p>
    <w:p w14:paraId="6DC27C31" w14:textId="77777777" w:rsidR="00B579E9" w:rsidRPr="008E67AE" w:rsidRDefault="00B579E9" w:rsidP="00BC21CF">
      <w:pPr>
        <w:pStyle w:val="PargrafodaLista"/>
        <w:numPr>
          <w:ilvl w:val="2"/>
          <w:numId w:val="47"/>
        </w:numPr>
        <w:spacing w:after="0" w:line="276" w:lineRule="auto"/>
        <w:jc w:val="both"/>
        <w:rPr>
          <w:rFonts w:ascii="Arial" w:hAnsi="Arial" w:cs="Arial"/>
          <w:bCs/>
          <w:iCs/>
          <w:sz w:val="20"/>
          <w:szCs w:val="20"/>
        </w:rPr>
      </w:pPr>
      <w:r w:rsidRPr="008E67AE">
        <w:rPr>
          <w:rFonts w:ascii="Arial" w:hAnsi="Arial" w:cs="Arial"/>
          <w:bCs/>
          <w:iCs/>
          <w:sz w:val="20"/>
          <w:szCs w:val="20"/>
        </w:rPr>
        <w:t xml:space="preserve"> A comprovação de integração das respectivas quotas-partes por parte dos cooperados que executarão o contrato; </w:t>
      </w:r>
    </w:p>
    <w:p w14:paraId="59234595" w14:textId="77777777" w:rsidR="00B579E9" w:rsidRPr="008E67AE" w:rsidRDefault="00B579E9" w:rsidP="00BC21CF">
      <w:pPr>
        <w:pStyle w:val="PargrafodaLista"/>
        <w:numPr>
          <w:ilvl w:val="2"/>
          <w:numId w:val="47"/>
        </w:numPr>
        <w:spacing w:after="0" w:line="276" w:lineRule="auto"/>
        <w:jc w:val="both"/>
        <w:rPr>
          <w:rFonts w:ascii="Arial" w:hAnsi="Arial" w:cs="Arial"/>
          <w:bCs/>
          <w:iCs/>
          <w:sz w:val="20"/>
          <w:szCs w:val="20"/>
        </w:rPr>
      </w:pPr>
      <w:r w:rsidRPr="008E67AE">
        <w:rPr>
          <w:rFonts w:ascii="Arial" w:hAnsi="Arial" w:cs="Arial"/>
          <w:bCs/>
          <w:iCs/>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3931409E" w14:textId="77777777" w:rsidR="00B579E9" w:rsidRPr="008E67AE" w:rsidRDefault="00B579E9" w:rsidP="00BC21CF">
      <w:pPr>
        <w:pStyle w:val="PargrafodaLista"/>
        <w:numPr>
          <w:ilvl w:val="2"/>
          <w:numId w:val="47"/>
        </w:numPr>
        <w:spacing w:after="0" w:line="276" w:lineRule="auto"/>
        <w:jc w:val="both"/>
        <w:rPr>
          <w:rFonts w:ascii="Arial" w:hAnsi="Arial" w:cs="Arial"/>
          <w:bCs/>
          <w:iCs/>
          <w:sz w:val="20"/>
          <w:szCs w:val="20"/>
        </w:rPr>
      </w:pPr>
      <w:r w:rsidRPr="008E67AE">
        <w:rPr>
          <w:rFonts w:ascii="Arial" w:hAnsi="Arial" w:cs="Arial"/>
          <w:bCs/>
          <w:iCs/>
          <w:sz w:val="20"/>
          <w:szCs w:val="20"/>
        </w:rPr>
        <w:t>A última auditoria contábil-financeira da cooperativa, conforme dispõe o art. 112 da Lei n. 5.764/71 ou uma declaração, sob as penas da lei, de que tal auditoria não foi exigida pelo órgão fiscalizador.</w:t>
      </w:r>
    </w:p>
    <w:p w14:paraId="31135FB0" w14:textId="69BE4255" w:rsidR="00FE71E3" w:rsidRPr="008E67AE" w:rsidRDefault="00FE71E3" w:rsidP="00BC21CF">
      <w:pPr>
        <w:pStyle w:val="Nivel1"/>
        <w:numPr>
          <w:ilvl w:val="0"/>
          <w:numId w:val="33"/>
        </w:numPr>
        <w:rPr>
          <w:color w:val="auto"/>
          <w:sz w:val="20"/>
          <w:szCs w:val="20"/>
        </w:rPr>
      </w:pPr>
      <w:r w:rsidRPr="008E67AE">
        <w:rPr>
          <w:color w:val="auto"/>
          <w:sz w:val="20"/>
          <w:szCs w:val="20"/>
        </w:rPr>
        <w:t xml:space="preserve">ADEQUAÇÃO ORÇAMENTÁRIA </w:t>
      </w:r>
    </w:p>
    <w:p w14:paraId="2107D800" w14:textId="466912C6" w:rsidR="00D068E9" w:rsidRPr="008E67AE" w:rsidRDefault="00A11B43" w:rsidP="00BC21CF">
      <w:pPr>
        <w:pStyle w:val="PargrafodaLista"/>
        <w:numPr>
          <w:ilvl w:val="1"/>
          <w:numId w:val="33"/>
        </w:numPr>
        <w:spacing w:after="0" w:line="276" w:lineRule="auto"/>
        <w:jc w:val="both"/>
        <w:rPr>
          <w:rFonts w:ascii="Arial" w:hAnsi="Arial" w:cs="Arial"/>
          <w:iCs/>
          <w:sz w:val="20"/>
          <w:szCs w:val="20"/>
        </w:rPr>
      </w:pPr>
      <w:r w:rsidRPr="008E67AE">
        <w:rPr>
          <w:rFonts w:ascii="Arial" w:hAnsi="Arial" w:cs="Arial"/>
          <w:sz w:val="20"/>
          <w:szCs w:val="20"/>
        </w:rPr>
        <w:t>As despesas decorrentes da presente contratação correrão à conta de recursos específicos consignados no Orçamento Geral da União</w:t>
      </w:r>
      <w:r w:rsidR="00DE63A2" w:rsidRPr="008E67AE">
        <w:rPr>
          <w:rFonts w:ascii="Arial" w:hAnsi="Arial" w:cs="Arial"/>
          <w:sz w:val="20"/>
          <w:szCs w:val="20"/>
        </w:rPr>
        <w:t>.</w:t>
      </w:r>
    </w:p>
    <w:p w14:paraId="754A5374" w14:textId="2199A11F" w:rsidR="00A11B43" w:rsidRPr="008E67AE" w:rsidRDefault="00640D56" w:rsidP="00640D56">
      <w:pPr>
        <w:pStyle w:val="PargrafodaLista"/>
        <w:numPr>
          <w:ilvl w:val="2"/>
          <w:numId w:val="48"/>
        </w:numPr>
        <w:spacing w:after="0" w:line="276" w:lineRule="auto"/>
        <w:jc w:val="both"/>
        <w:rPr>
          <w:rFonts w:ascii="Arial" w:hAnsi="Arial" w:cs="Arial"/>
          <w:iCs/>
          <w:sz w:val="20"/>
          <w:szCs w:val="20"/>
        </w:rPr>
      </w:pPr>
      <w:r w:rsidRPr="008E67AE">
        <w:rPr>
          <w:rFonts w:ascii="Arial" w:hAnsi="Arial" w:cs="Arial"/>
          <w:iCs/>
          <w:sz w:val="20"/>
          <w:szCs w:val="20"/>
        </w:rPr>
        <w:t xml:space="preserve">A contratação será atendida por dotação orçamentária constante em </w:t>
      </w:r>
      <w:proofErr w:type="spellStart"/>
      <w:r w:rsidRPr="008E67AE">
        <w:rPr>
          <w:rFonts w:ascii="Arial" w:hAnsi="Arial" w:cs="Arial"/>
          <w:iCs/>
          <w:sz w:val="20"/>
          <w:szCs w:val="20"/>
        </w:rPr>
        <w:t>Portarial</w:t>
      </w:r>
      <w:proofErr w:type="spellEnd"/>
      <w:r w:rsidRPr="008E67AE">
        <w:rPr>
          <w:rFonts w:ascii="Arial" w:hAnsi="Arial" w:cs="Arial"/>
          <w:iCs/>
          <w:sz w:val="20"/>
          <w:szCs w:val="20"/>
        </w:rPr>
        <w:t xml:space="preserve"> COPOL de 2023.</w:t>
      </w:r>
    </w:p>
    <w:p w14:paraId="46E601AC" w14:textId="77777777" w:rsidR="00DE63A2" w:rsidRPr="008E67AE" w:rsidRDefault="00DE63A2" w:rsidP="00DE63A2">
      <w:pPr>
        <w:spacing w:after="0" w:line="276" w:lineRule="auto"/>
        <w:jc w:val="both"/>
        <w:rPr>
          <w:rFonts w:ascii="Arial" w:hAnsi="Arial" w:cs="Arial"/>
          <w:bCs/>
          <w:sz w:val="20"/>
          <w:szCs w:val="20"/>
        </w:rPr>
      </w:pPr>
    </w:p>
    <w:p w14:paraId="3DA00730" w14:textId="4ED94B74" w:rsidR="00C801F6" w:rsidRPr="008E67AE" w:rsidRDefault="00C801F6" w:rsidP="00BC21CF">
      <w:pPr>
        <w:pStyle w:val="PargrafodaLista"/>
        <w:numPr>
          <w:ilvl w:val="1"/>
          <w:numId w:val="48"/>
        </w:numPr>
        <w:spacing w:after="0" w:line="276" w:lineRule="auto"/>
        <w:ind w:hanging="822"/>
        <w:jc w:val="both"/>
        <w:rPr>
          <w:rFonts w:ascii="Arial" w:hAnsi="Arial" w:cs="Arial"/>
          <w:bCs/>
          <w:sz w:val="20"/>
          <w:szCs w:val="20"/>
        </w:rPr>
      </w:pPr>
      <w:r w:rsidRPr="008E67AE">
        <w:rPr>
          <w:rFonts w:ascii="Arial" w:hAnsi="Arial" w:cs="Arial"/>
          <w:iCs/>
          <w:sz w:val="20"/>
          <w:szCs w:val="20"/>
        </w:rPr>
        <w:t>A</w:t>
      </w:r>
      <w:r w:rsidR="00E62F42" w:rsidRPr="008E67AE">
        <w:rPr>
          <w:rFonts w:ascii="Arial" w:hAnsi="Arial" w:cs="Arial"/>
          <w:iCs/>
          <w:sz w:val="20"/>
          <w:szCs w:val="20"/>
        </w:rPr>
        <w:t xml:space="preserve"> dotação relativa aos exercícios financeiros subsequentes será indicada após aprovação da Lei Orçamentária respectiva e liberação dos créditos correspondentes, mediante </w:t>
      </w:r>
      <w:proofErr w:type="spellStart"/>
      <w:r w:rsidR="00E62F42" w:rsidRPr="008E67AE">
        <w:rPr>
          <w:rFonts w:ascii="Arial" w:hAnsi="Arial" w:cs="Arial"/>
          <w:iCs/>
          <w:sz w:val="20"/>
          <w:szCs w:val="20"/>
        </w:rPr>
        <w:t>apostilamento</w:t>
      </w:r>
      <w:proofErr w:type="spellEnd"/>
      <w:r w:rsidR="00E62F42" w:rsidRPr="008E67AE">
        <w:rPr>
          <w:rFonts w:ascii="Arial" w:hAnsi="Arial" w:cs="Arial"/>
          <w:iCs/>
          <w:sz w:val="20"/>
          <w:szCs w:val="20"/>
        </w:rPr>
        <w:t>.</w:t>
      </w:r>
    </w:p>
    <w:p w14:paraId="2ED9ED26" w14:textId="77777777" w:rsidR="008E67AE" w:rsidRPr="008E67AE" w:rsidRDefault="008E67AE" w:rsidP="008E67AE">
      <w:pPr>
        <w:pStyle w:val="PargrafodaLista"/>
        <w:spacing w:after="0" w:line="276" w:lineRule="auto"/>
        <w:ind w:left="432"/>
        <w:jc w:val="both"/>
        <w:rPr>
          <w:rFonts w:ascii="Arial" w:hAnsi="Arial" w:cs="Arial"/>
          <w:bCs/>
          <w:sz w:val="20"/>
          <w:szCs w:val="20"/>
        </w:rPr>
      </w:pPr>
    </w:p>
    <w:tbl>
      <w:tblPr>
        <w:tblW w:w="0" w:type="auto"/>
        <w:tblLook w:val="04A0" w:firstRow="1" w:lastRow="0" w:firstColumn="1" w:lastColumn="0" w:noHBand="0" w:noVBand="1"/>
      </w:tblPr>
      <w:tblGrid>
        <w:gridCol w:w="4482"/>
        <w:gridCol w:w="4589"/>
      </w:tblGrid>
      <w:tr w:rsidR="008E67AE" w:rsidRPr="008E67AE" w14:paraId="063F8880" w14:textId="77777777" w:rsidTr="00461CE0">
        <w:tc>
          <w:tcPr>
            <w:tcW w:w="4482" w:type="dxa"/>
            <w:shd w:val="clear" w:color="auto" w:fill="auto"/>
          </w:tcPr>
          <w:bookmarkEnd w:id="0"/>
          <w:bookmarkEnd w:id="1"/>
          <w:p w14:paraId="78C836E2" w14:textId="77777777" w:rsidR="00461CE0" w:rsidRPr="008E67AE" w:rsidRDefault="00461CE0" w:rsidP="00461CE0">
            <w:pPr>
              <w:pStyle w:val="Corpodetexto"/>
              <w:spacing w:after="0"/>
              <w:jc w:val="center"/>
              <w:rPr>
                <w:sz w:val="22"/>
                <w:szCs w:val="22"/>
              </w:rPr>
            </w:pPr>
            <w:r w:rsidRPr="008E67AE">
              <w:rPr>
                <w:rFonts w:ascii="Arial" w:hAnsi="Arial" w:cs="Arial"/>
                <w:iCs/>
                <w:sz w:val="22"/>
                <w:szCs w:val="22"/>
              </w:rPr>
              <w:t>(</w:t>
            </w:r>
            <w:proofErr w:type="gramStart"/>
            <w:r w:rsidRPr="008E67AE">
              <w:rPr>
                <w:rFonts w:ascii="Arial" w:hAnsi="Arial" w:cs="Arial"/>
                <w:iCs/>
                <w:sz w:val="22"/>
                <w:szCs w:val="22"/>
              </w:rPr>
              <w:t>datado</w:t>
            </w:r>
            <w:proofErr w:type="gramEnd"/>
            <w:r w:rsidRPr="008E67AE">
              <w:rPr>
                <w:rFonts w:ascii="Arial" w:hAnsi="Arial" w:cs="Arial"/>
                <w:iCs/>
                <w:sz w:val="22"/>
                <w:szCs w:val="22"/>
              </w:rPr>
              <w:t xml:space="preserve"> e assinado digitalmente)</w:t>
            </w:r>
          </w:p>
          <w:p w14:paraId="33EE7C15" w14:textId="77777777" w:rsidR="00461CE0" w:rsidRPr="008E67AE" w:rsidRDefault="00461CE0" w:rsidP="00461CE0">
            <w:pPr>
              <w:spacing w:after="0" w:line="240" w:lineRule="auto"/>
              <w:jc w:val="center"/>
            </w:pPr>
            <w:r w:rsidRPr="008E67AE">
              <w:rPr>
                <w:rFonts w:ascii="Arial" w:hAnsi="Arial" w:cs="Arial"/>
                <w:b/>
                <w:bCs/>
              </w:rPr>
              <w:t>GUSTAVO AMORIM ANTUNES</w:t>
            </w:r>
          </w:p>
          <w:p w14:paraId="5F1AEE65" w14:textId="77777777" w:rsidR="00461CE0" w:rsidRPr="008E67AE" w:rsidRDefault="00461CE0" w:rsidP="00461CE0">
            <w:pPr>
              <w:spacing w:after="0" w:line="240" w:lineRule="auto"/>
              <w:jc w:val="center"/>
              <w:rPr>
                <w:rFonts w:ascii="Arial" w:hAnsi="Arial" w:cs="Arial"/>
              </w:rPr>
            </w:pPr>
            <w:r w:rsidRPr="008E67AE">
              <w:rPr>
                <w:rFonts w:ascii="Arial" w:hAnsi="Arial" w:cs="Arial"/>
              </w:rPr>
              <w:t>Auditor Federal de Finanças e Controle</w:t>
            </w:r>
          </w:p>
        </w:tc>
        <w:tc>
          <w:tcPr>
            <w:tcW w:w="4589" w:type="dxa"/>
            <w:shd w:val="clear" w:color="auto" w:fill="auto"/>
          </w:tcPr>
          <w:p w14:paraId="27387E72" w14:textId="77777777" w:rsidR="00461CE0" w:rsidRPr="008E67AE" w:rsidRDefault="00461CE0" w:rsidP="00461CE0">
            <w:pPr>
              <w:pStyle w:val="Corpodetexto"/>
              <w:spacing w:after="0"/>
              <w:jc w:val="center"/>
              <w:rPr>
                <w:sz w:val="22"/>
                <w:szCs w:val="22"/>
              </w:rPr>
            </w:pPr>
            <w:r w:rsidRPr="008E67AE">
              <w:rPr>
                <w:rFonts w:ascii="Arial" w:hAnsi="Arial" w:cs="Arial"/>
                <w:iCs/>
                <w:sz w:val="22"/>
                <w:szCs w:val="22"/>
              </w:rPr>
              <w:t>(</w:t>
            </w:r>
            <w:proofErr w:type="gramStart"/>
            <w:r w:rsidRPr="008E67AE">
              <w:rPr>
                <w:rFonts w:ascii="Arial" w:hAnsi="Arial" w:cs="Arial"/>
                <w:iCs/>
                <w:sz w:val="22"/>
                <w:szCs w:val="22"/>
              </w:rPr>
              <w:t>datado</w:t>
            </w:r>
            <w:proofErr w:type="gramEnd"/>
            <w:r w:rsidRPr="008E67AE">
              <w:rPr>
                <w:rFonts w:ascii="Arial" w:hAnsi="Arial" w:cs="Arial"/>
                <w:iCs/>
                <w:sz w:val="22"/>
                <w:szCs w:val="22"/>
              </w:rPr>
              <w:t xml:space="preserve"> e assinado digitalmente)</w:t>
            </w:r>
          </w:p>
          <w:p w14:paraId="3D57A884" w14:textId="77777777" w:rsidR="00461CE0" w:rsidRPr="008E67AE" w:rsidRDefault="00461CE0" w:rsidP="00461CE0">
            <w:pPr>
              <w:spacing w:after="0" w:line="240" w:lineRule="auto"/>
              <w:jc w:val="center"/>
            </w:pPr>
            <w:r w:rsidRPr="008E67AE">
              <w:rPr>
                <w:rFonts w:ascii="Arial" w:hAnsi="Arial" w:cs="Arial"/>
                <w:b/>
                <w:bCs/>
              </w:rPr>
              <w:t>JOZSEF CSEKE JUNIOR</w:t>
            </w:r>
          </w:p>
          <w:p w14:paraId="66E8A645" w14:textId="77777777" w:rsidR="00461CE0" w:rsidRPr="008E67AE" w:rsidRDefault="00461CE0" w:rsidP="00461CE0">
            <w:pPr>
              <w:pStyle w:val="Corpodetexto"/>
              <w:spacing w:after="0"/>
              <w:jc w:val="center"/>
              <w:rPr>
                <w:rFonts w:ascii="Arial" w:hAnsi="Arial" w:cs="Arial"/>
                <w:sz w:val="22"/>
                <w:szCs w:val="22"/>
              </w:rPr>
            </w:pPr>
            <w:r w:rsidRPr="008E67AE">
              <w:rPr>
                <w:rFonts w:ascii="Arial" w:hAnsi="Arial" w:cs="Arial"/>
                <w:sz w:val="22"/>
                <w:szCs w:val="22"/>
              </w:rPr>
              <w:t>Chefe da SAPOL/DRF/PVO/RO</w:t>
            </w:r>
          </w:p>
        </w:tc>
      </w:tr>
    </w:tbl>
    <w:p w14:paraId="4EAC488C" w14:textId="77777777" w:rsidR="00461CE0" w:rsidRPr="008E67AE" w:rsidRDefault="00461CE0" w:rsidP="00461CE0">
      <w:pPr>
        <w:pStyle w:val="Corpodetexto"/>
        <w:spacing w:after="0"/>
        <w:jc w:val="center"/>
        <w:rPr>
          <w:rFonts w:ascii="Arial" w:hAnsi="Arial" w:cs="Arial"/>
          <w:iCs/>
          <w:sz w:val="22"/>
          <w:szCs w:val="22"/>
        </w:rPr>
      </w:pPr>
    </w:p>
    <w:p w14:paraId="3ABF9986" w14:textId="77777777" w:rsidR="00461CE0" w:rsidRPr="008E67AE" w:rsidRDefault="00461CE0" w:rsidP="00461CE0">
      <w:pPr>
        <w:pStyle w:val="Corpodetexto"/>
        <w:spacing w:after="0"/>
        <w:jc w:val="center"/>
        <w:rPr>
          <w:sz w:val="22"/>
          <w:szCs w:val="22"/>
        </w:rPr>
      </w:pPr>
      <w:r w:rsidRPr="008E67AE">
        <w:rPr>
          <w:rFonts w:ascii="Arial" w:hAnsi="Arial" w:cs="Arial"/>
          <w:iCs/>
          <w:sz w:val="22"/>
          <w:szCs w:val="22"/>
        </w:rPr>
        <w:t>(</w:t>
      </w:r>
      <w:proofErr w:type="gramStart"/>
      <w:r w:rsidRPr="008E67AE">
        <w:rPr>
          <w:rFonts w:ascii="Arial" w:hAnsi="Arial" w:cs="Arial"/>
          <w:iCs/>
          <w:sz w:val="22"/>
          <w:szCs w:val="22"/>
        </w:rPr>
        <w:t>datado</w:t>
      </w:r>
      <w:proofErr w:type="gramEnd"/>
      <w:r w:rsidRPr="008E67AE">
        <w:rPr>
          <w:rFonts w:ascii="Arial" w:hAnsi="Arial" w:cs="Arial"/>
          <w:iCs/>
          <w:sz w:val="22"/>
          <w:szCs w:val="22"/>
        </w:rPr>
        <w:t xml:space="preserve"> e assinado digitalmente)</w:t>
      </w:r>
    </w:p>
    <w:p w14:paraId="63716CD0" w14:textId="77777777" w:rsidR="00461CE0" w:rsidRPr="008E67AE" w:rsidRDefault="00461CE0" w:rsidP="00461CE0">
      <w:pPr>
        <w:pStyle w:val="Corpodetexto"/>
        <w:spacing w:after="0"/>
        <w:jc w:val="center"/>
        <w:rPr>
          <w:rFonts w:ascii="Arial" w:hAnsi="Arial" w:cs="Arial"/>
          <w:b/>
          <w:bCs/>
          <w:caps/>
          <w:sz w:val="22"/>
          <w:szCs w:val="22"/>
        </w:rPr>
      </w:pPr>
      <w:r w:rsidRPr="008E67AE">
        <w:rPr>
          <w:rFonts w:ascii="Arial" w:hAnsi="Arial" w:cs="Arial"/>
          <w:b/>
          <w:bCs/>
          <w:caps/>
          <w:sz w:val="22"/>
          <w:szCs w:val="22"/>
        </w:rPr>
        <w:t>Leonildo Camilo Rosa</w:t>
      </w:r>
    </w:p>
    <w:p w14:paraId="23930E36" w14:textId="46AE8601" w:rsidR="00D94091" w:rsidRPr="008E67AE" w:rsidRDefault="00461CE0" w:rsidP="008E67AE">
      <w:pPr>
        <w:pStyle w:val="Corpodetexto"/>
        <w:spacing w:after="0"/>
        <w:jc w:val="center"/>
        <w:rPr>
          <w:rFonts w:ascii="Arial" w:hAnsi="Arial" w:cs="Arial"/>
          <w:sz w:val="20"/>
          <w:szCs w:val="20"/>
        </w:rPr>
      </w:pPr>
      <w:r w:rsidRPr="008E67AE">
        <w:rPr>
          <w:rFonts w:ascii="Arial" w:hAnsi="Arial" w:cs="Arial"/>
          <w:sz w:val="22"/>
          <w:szCs w:val="22"/>
        </w:rPr>
        <w:t>Delegado da Receita Federal em Porto Velho/RO</w:t>
      </w:r>
    </w:p>
    <w:sectPr w:rsidR="00D94091" w:rsidRPr="008E67AE" w:rsidSect="00307E84">
      <w:headerReference w:type="default" r:id="rId17"/>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222B3" w14:textId="77777777" w:rsidR="0048106F" w:rsidRDefault="0048106F" w:rsidP="0073140B">
      <w:pPr>
        <w:spacing w:after="0" w:line="240" w:lineRule="auto"/>
      </w:pPr>
      <w:r>
        <w:separator/>
      </w:r>
    </w:p>
  </w:endnote>
  <w:endnote w:type="continuationSeparator" w:id="0">
    <w:p w14:paraId="14404885" w14:textId="77777777" w:rsidR="0048106F" w:rsidRDefault="0048106F" w:rsidP="0073140B">
      <w:pPr>
        <w:spacing w:after="0" w:line="240" w:lineRule="auto"/>
      </w:pPr>
      <w:r>
        <w:continuationSeparator/>
      </w:r>
    </w:p>
  </w:endnote>
  <w:endnote w:type="continuationNotice" w:id="1">
    <w:p w14:paraId="60EE2987" w14:textId="77777777" w:rsidR="0048106F" w:rsidRDefault="004810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2020603050405020304"/>
    <w:charset w:val="00"/>
    <w:family w:val="roman"/>
    <w:pitch w:val="variable"/>
    <w:sig w:usb0="00000000"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781DE" w14:textId="77777777" w:rsidR="0048106F" w:rsidRDefault="0048106F" w:rsidP="0073140B">
      <w:pPr>
        <w:spacing w:after="0" w:line="240" w:lineRule="auto"/>
      </w:pPr>
      <w:r>
        <w:separator/>
      </w:r>
    </w:p>
  </w:footnote>
  <w:footnote w:type="continuationSeparator" w:id="0">
    <w:p w14:paraId="51B7E9A9" w14:textId="77777777" w:rsidR="0048106F" w:rsidRDefault="0048106F" w:rsidP="0073140B">
      <w:pPr>
        <w:spacing w:after="0" w:line="240" w:lineRule="auto"/>
      </w:pPr>
      <w:r>
        <w:continuationSeparator/>
      </w:r>
    </w:p>
  </w:footnote>
  <w:footnote w:type="continuationNotice" w:id="1">
    <w:p w14:paraId="6B96E7C0" w14:textId="77777777" w:rsidR="0048106F" w:rsidRDefault="0048106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0A080" w14:textId="4FF5F6F8" w:rsidR="00EF0D89" w:rsidRDefault="00EF0D89">
    <w:pPr>
      <w:pStyle w:val="Cabealho"/>
    </w:pPr>
    <w:r w:rsidRPr="00A85DEC">
      <w:rPr>
        <w:noProof/>
        <w:lang w:eastAsia="pt-BR"/>
      </w:rPr>
      <w:drawing>
        <wp:inline distT="0" distB="0" distL="0" distR="0" wp14:anchorId="76962BAF" wp14:editId="3678B64A">
          <wp:extent cx="5397500" cy="57150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0"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73"/>
    <w:multiLevelType w:val="multilevel"/>
    <w:tmpl w:val="9F784DC0"/>
    <w:lvl w:ilvl="0">
      <w:start w:val="9"/>
      <w:numFmt w:val="decimal"/>
      <w:lvlText w:val="%1."/>
      <w:lvlJc w:val="left"/>
      <w:pPr>
        <w:ind w:left="504" w:hanging="504"/>
      </w:pPr>
      <w:rPr>
        <w:rFonts w:eastAsia="Arial" w:hint="default"/>
        <w:color w:val="FF0000"/>
      </w:rPr>
    </w:lvl>
    <w:lvl w:ilvl="1">
      <w:start w:val="3"/>
      <w:numFmt w:val="decimal"/>
      <w:lvlText w:val="%1.%2."/>
      <w:lvlJc w:val="left"/>
      <w:pPr>
        <w:ind w:left="504" w:hanging="504"/>
      </w:pPr>
      <w:rPr>
        <w:rFonts w:eastAsia="Arial" w:hint="default"/>
        <w:color w:val="FF0000"/>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FF0000"/>
      </w:rPr>
    </w:lvl>
    <w:lvl w:ilvl="6">
      <w:start w:val="1"/>
      <w:numFmt w:val="decimal"/>
      <w:lvlText w:val="%1.%2.%3.%4.%5.%6.%7."/>
      <w:lvlJc w:val="left"/>
      <w:pPr>
        <w:ind w:left="1440" w:hanging="1440"/>
      </w:pPr>
      <w:rPr>
        <w:rFonts w:eastAsia="Arial" w:hint="default"/>
        <w:color w:val="FF0000"/>
      </w:rPr>
    </w:lvl>
    <w:lvl w:ilvl="7">
      <w:start w:val="1"/>
      <w:numFmt w:val="decimal"/>
      <w:lvlText w:val="%1.%2.%3.%4.%5.%6.%7.%8."/>
      <w:lvlJc w:val="left"/>
      <w:pPr>
        <w:ind w:left="1440" w:hanging="1440"/>
      </w:pPr>
      <w:rPr>
        <w:rFonts w:eastAsia="Arial" w:hint="default"/>
        <w:color w:val="FF0000"/>
      </w:rPr>
    </w:lvl>
    <w:lvl w:ilvl="8">
      <w:start w:val="1"/>
      <w:numFmt w:val="decimal"/>
      <w:lvlText w:val="%1.%2.%3.%4.%5.%6.%7.%8.%9."/>
      <w:lvlJc w:val="left"/>
      <w:pPr>
        <w:ind w:left="1800" w:hanging="1800"/>
      </w:pPr>
      <w:rPr>
        <w:rFonts w:eastAsia="Arial" w:hint="default"/>
        <w:color w:val="FF0000"/>
      </w:rPr>
    </w:lvl>
  </w:abstractNum>
  <w:abstractNum w:abstractNumId="1" w15:restartNumberingAfterBreak="0">
    <w:nsid w:val="04B12A29"/>
    <w:multiLevelType w:val="multilevel"/>
    <w:tmpl w:val="E152AD4C"/>
    <w:lvl w:ilvl="0">
      <w:start w:val="11"/>
      <w:numFmt w:val="decimal"/>
      <w:lvlText w:val="%1."/>
      <w:lvlJc w:val="right"/>
      <w:pPr>
        <w:ind w:left="360" w:hanging="360"/>
      </w:pPr>
      <w:rPr>
        <w:rFonts w:hint="default"/>
        <w:b/>
        <w:i w:val="0"/>
        <w:strike w:val="0"/>
        <w:color w:val="auto"/>
      </w:rPr>
    </w:lvl>
    <w:lvl w:ilvl="1">
      <w:start w:val="13"/>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2" w15:restartNumberingAfterBreak="0">
    <w:nsid w:val="05C345EE"/>
    <w:multiLevelType w:val="multilevel"/>
    <w:tmpl w:val="C87CF9B4"/>
    <w:lvl w:ilvl="0">
      <w:start w:val="7"/>
      <w:numFmt w:val="decimal"/>
      <w:lvlText w:val="%1"/>
      <w:lvlJc w:val="left"/>
      <w:pPr>
        <w:ind w:left="360" w:hanging="360"/>
      </w:pPr>
      <w:rPr>
        <w:rFonts w:hint="default"/>
      </w:rPr>
    </w:lvl>
    <w:lvl w:ilvl="1">
      <w:start w:val="1"/>
      <w:numFmt w:val="decimal"/>
      <w:lvlText w:val="%1.%2"/>
      <w:lvlJc w:val="left"/>
      <w:pPr>
        <w:ind w:left="792" w:hanging="360"/>
      </w:pPr>
      <w:rPr>
        <w:rFonts w:hint="default"/>
        <w:i w:val="0"/>
        <w:color w:val="auto"/>
      </w:rPr>
    </w:lvl>
    <w:lvl w:ilvl="2">
      <w:start w:val="1"/>
      <w:numFmt w:val="decimal"/>
      <w:lvlText w:val="%1.%2.%3"/>
      <w:lvlJc w:val="left"/>
      <w:pPr>
        <w:ind w:left="1584" w:hanging="720"/>
      </w:pPr>
      <w:rPr>
        <w:rFonts w:hint="default"/>
        <w:i w:val="0"/>
        <w:color w:val="auto"/>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3" w15:restartNumberingAfterBreak="0">
    <w:nsid w:val="06C73D9B"/>
    <w:multiLevelType w:val="multilevel"/>
    <w:tmpl w:val="9D7E63C8"/>
    <w:lvl w:ilvl="0">
      <w:start w:val="10"/>
      <w:numFmt w:val="decimal"/>
      <w:lvlText w:val="%1"/>
      <w:lvlJc w:val="left"/>
      <w:pPr>
        <w:ind w:left="390" w:hanging="390"/>
      </w:pPr>
      <w:rPr>
        <w:rFonts w:hint="default"/>
      </w:rPr>
    </w:lvl>
    <w:lvl w:ilvl="1">
      <w:start w:val="1"/>
      <w:numFmt w:val="decimal"/>
      <w:lvlText w:val="%1.%2"/>
      <w:lvlJc w:val="left"/>
      <w:pPr>
        <w:ind w:left="822" w:hanging="390"/>
      </w:pPr>
      <w:rPr>
        <w:rFonts w:hint="default"/>
        <w:i w:val="0"/>
        <w:color w:val="auto"/>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4" w15:restartNumberingAfterBreak="0">
    <w:nsid w:val="07DF3895"/>
    <w:multiLevelType w:val="multilevel"/>
    <w:tmpl w:val="492A62FA"/>
    <w:lvl w:ilvl="0">
      <w:start w:val="11"/>
      <w:numFmt w:val="decimal"/>
      <w:lvlText w:val="%1."/>
      <w:lvlJc w:val="right"/>
      <w:pPr>
        <w:ind w:left="360" w:hanging="360"/>
      </w:pPr>
      <w:rPr>
        <w:rFonts w:hint="default"/>
        <w:b/>
        <w:i w:val="0"/>
        <w:strike w:val="0"/>
        <w:color w:val="auto"/>
      </w:rPr>
    </w:lvl>
    <w:lvl w:ilvl="1">
      <w:start w:val="4"/>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strike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5" w15:restartNumberingAfterBreak="0">
    <w:nsid w:val="0A2E43CD"/>
    <w:multiLevelType w:val="multilevel"/>
    <w:tmpl w:val="D1A8C37C"/>
    <w:lvl w:ilvl="0">
      <w:start w:val="4"/>
      <w:numFmt w:val="decimal"/>
      <w:lvlText w:val="%1"/>
      <w:lvlJc w:val="left"/>
      <w:pPr>
        <w:ind w:left="360" w:hanging="360"/>
      </w:pPr>
      <w:rPr>
        <w:rFonts w:eastAsiaTheme="minorHAnsi" w:hint="default"/>
        <w:i/>
        <w:color w:val="FF0000"/>
      </w:rPr>
    </w:lvl>
    <w:lvl w:ilvl="1">
      <w:start w:val="1"/>
      <w:numFmt w:val="decimal"/>
      <w:lvlText w:val="%1.%2"/>
      <w:lvlJc w:val="left"/>
      <w:pPr>
        <w:ind w:left="360" w:hanging="360"/>
      </w:pPr>
      <w:rPr>
        <w:rFonts w:ascii="Arial" w:eastAsiaTheme="minorHAnsi" w:hAnsi="Arial" w:cs="Arial" w:hint="default"/>
        <w:i w:val="0"/>
        <w:color w:val="auto"/>
      </w:rPr>
    </w:lvl>
    <w:lvl w:ilvl="2">
      <w:start w:val="1"/>
      <w:numFmt w:val="decimal"/>
      <w:lvlText w:val="%1.%2.%3"/>
      <w:lvlJc w:val="left"/>
      <w:pPr>
        <w:ind w:left="720" w:hanging="720"/>
      </w:pPr>
      <w:rPr>
        <w:rFonts w:eastAsiaTheme="minorHAnsi" w:hint="default"/>
        <w:i w:val="0"/>
        <w:color w:val="auto"/>
      </w:rPr>
    </w:lvl>
    <w:lvl w:ilvl="3">
      <w:start w:val="1"/>
      <w:numFmt w:val="decimal"/>
      <w:lvlText w:val="%1.%2.%3.%4"/>
      <w:lvlJc w:val="left"/>
      <w:pPr>
        <w:ind w:left="720" w:hanging="720"/>
      </w:pPr>
      <w:rPr>
        <w:rFonts w:eastAsiaTheme="minorHAnsi" w:hint="default"/>
        <w:i/>
        <w:color w:val="FF0000"/>
      </w:rPr>
    </w:lvl>
    <w:lvl w:ilvl="4">
      <w:start w:val="1"/>
      <w:numFmt w:val="decimal"/>
      <w:lvlText w:val="%1.%2.%3.%4.%5"/>
      <w:lvlJc w:val="left"/>
      <w:pPr>
        <w:ind w:left="1080" w:hanging="1080"/>
      </w:pPr>
      <w:rPr>
        <w:rFonts w:eastAsiaTheme="minorHAnsi" w:hint="default"/>
        <w:i/>
        <w:color w:val="FF0000"/>
      </w:rPr>
    </w:lvl>
    <w:lvl w:ilvl="5">
      <w:start w:val="1"/>
      <w:numFmt w:val="decimal"/>
      <w:lvlText w:val="%1.%2.%3.%4.%5.%6"/>
      <w:lvlJc w:val="left"/>
      <w:pPr>
        <w:ind w:left="1080" w:hanging="1080"/>
      </w:pPr>
      <w:rPr>
        <w:rFonts w:eastAsiaTheme="minorHAnsi" w:hint="default"/>
        <w:i/>
        <w:color w:val="FF0000"/>
      </w:rPr>
    </w:lvl>
    <w:lvl w:ilvl="6">
      <w:start w:val="1"/>
      <w:numFmt w:val="decimal"/>
      <w:lvlText w:val="%1.%2.%3.%4.%5.%6.%7"/>
      <w:lvlJc w:val="left"/>
      <w:pPr>
        <w:ind w:left="1440" w:hanging="1440"/>
      </w:pPr>
      <w:rPr>
        <w:rFonts w:eastAsiaTheme="minorHAnsi" w:hint="default"/>
        <w:i/>
        <w:color w:val="FF0000"/>
      </w:rPr>
    </w:lvl>
    <w:lvl w:ilvl="7">
      <w:start w:val="1"/>
      <w:numFmt w:val="decimal"/>
      <w:lvlText w:val="%1.%2.%3.%4.%5.%6.%7.%8"/>
      <w:lvlJc w:val="left"/>
      <w:pPr>
        <w:ind w:left="1440" w:hanging="1440"/>
      </w:pPr>
      <w:rPr>
        <w:rFonts w:eastAsiaTheme="minorHAnsi" w:hint="default"/>
        <w:i/>
        <w:color w:val="FF0000"/>
      </w:rPr>
    </w:lvl>
    <w:lvl w:ilvl="8">
      <w:start w:val="1"/>
      <w:numFmt w:val="decimal"/>
      <w:lvlText w:val="%1.%2.%3.%4.%5.%6.%7.%8.%9"/>
      <w:lvlJc w:val="left"/>
      <w:pPr>
        <w:ind w:left="1800" w:hanging="1800"/>
      </w:pPr>
      <w:rPr>
        <w:rFonts w:eastAsiaTheme="minorHAnsi" w:hint="default"/>
        <w:i/>
        <w:color w:val="FF0000"/>
      </w:rPr>
    </w:lvl>
  </w:abstractNum>
  <w:abstractNum w:abstractNumId="6" w15:restartNumberingAfterBreak="0">
    <w:nsid w:val="0C1114AC"/>
    <w:multiLevelType w:val="multilevel"/>
    <w:tmpl w:val="89226A04"/>
    <w:lvl w:ilvl="0">
      <w:start w:val="10"/>
      <w:numFmt w:val="decimal"/>
      <w:lvlText w:val="%1."/>
      <w:lvlJc w:val="right"/>
      <w:pPr>
        <w:ind w:left="360" w:hanging="360"/>
      </w:pPr>
      <w:rPr>
        <w:rFonts w:hint="default"/>
        <w:b/>
        <w:i w:val="0"/>
        <w:strike w:val="0"/>
        <w:color w:val="auto"/>
      </w:rPr>
    </w:lvl>
    <w:lvl w:ilvl="1">
      <w:start w:val="2"/>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7" w15:restartNumberingAfterBreak="0">
    <w:nsid w:val="0E377FC8"/>
    <w:multiLevelType w:val="multilevel"/>
    <w:tmpl w:val="E152AD4C"/>
    <w:lvl w:ilvl="0">
      <w:start w:val="11"/>
      <w:numFmt w:val="decimal"/>
      <w:lvlText w:val="%1."/>
      <w:lvlJc w:val="right"/>
      <w:pPr>
        <w:ind w:left="360" w:hanging="360"/>
      </w:pPr>
      <w:rPr>
        <w:rFonts w:hint="default"/>
        <w:b/>
        <w:i w:val="0"/>
        <w:strike w:val="0"/>
        <w:color w:val="auto"/>
      </w:rPr>
    </w:lvl>
    <w:lvl w:ilvl="1">
      <w:start w:val="13"/>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8" w15:restartNumberingAfterBreak="0">
    <w:nsid w:val="11412386"/>
    <w:multiLevelType w:val="multilevel"/>
    <w:tmpl w:val="6B1A4928"/>
    <w:lvl w:ilvl="0">
      <w:start w:val="11"/>
      <w:numFmt w:val="decimal"/>
      <w:lvlText w:val="%1."/>
      <w:lvlJc w:val="right"/>
      <w:pPr>
        <w:ind w:left="360" w:hanging="360"/>
      </w:pPr>
      <w:rPr>
        <w:rFonts w:hint="default"/>
        <w:b/>
        <w:i w:val="0"/>
        <w:strike w:val="0"/>
        <w:color w:val="auto"/>
      </w:rPr>
    </w:lvl>
    <w:lvl w:ilvl="1">
      <w:start w:val="14"/>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9" w15:restartNumberingAfterBreak="0">
    <w:nsid w:val="13597D87"/>
    <w:multiLevelType w:val="multilevel"/>
    <w:tmpl w:val="092642FC"/>
    <w:lvl w:ilvl="0">
      <w:start w:val="10"/>
      <w:numFmt w:val="decimal"/>
      <w:lvlText w:val="%1."/>
      <w:lvlJc w:val="right"/>
      <w:pPr>
        <w:ind w:left="360" w:hanging="360"/>
      </w:pPr>
      <w:rPr>
        <w:rFonts w:hint="default"/>
        <w:b/>
        <w:i w:val="0"/>
        <w:strike w:val="0"/>
        <w:color w:val="auto"/>
      </w:rPr>
    </w:lvl>
    <w:lvl w:ilvl="1">
      <w:start w:val="1"/>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10" w15:restartNumberingAfterBreak="0">
    <w:nsid w:val="176D5D02"/>
    <w:multiLevelType w:val="multilevel"/>
    <w:tmpl w:val="8F8EAA0E"/>
    <w:lvl w:ilvl="0">
      <w:start w:val="11"/>
      <w:numFmt w:val="decimal"/>
      <w:lvlText w:val="%1."/>
      <w:lvlJc w:val="right"/>
      <w:pPr>
        <w:ind w:left="360" w:hanging="360"/>
      </w:pPr>
      <w:rPr>
        <w:rFonts w:hint="default"/>
        <w:b/>
        <w:i w:val="0"/>
        <w:strike w:val="0"/>
        <w:color w:val="auto"/>
      </w:rPr>
    </w:lvl>
    <w:lvl w:ilvl="1">
      <w:start w:val="14"/>
      <w:numFmt w:val="decimal"/>
      <w:lvlText w:val="%1.%2."/>
      <w:lvlJc w:val="left"/>
      <w:pPr>
        <w:ind w:left="432" w:hanging="432"/>
      </w:pPr>
      <w:rPr>
        <w:rFonts w:hint="default"/>
        <w:b w:val="0"/>
        <w:bCs w:val="0"/>
        <w:i w:val="0"/>
        <w:strike w:val="0"/>
        <w:dstrike w:val="0"/>
        <w:color w:val="auto"/>
        <w:u w:val="none"/>
        <w:effect w:val="none"/>
      </w:rPr>
    </w:lvl>
    <w:lvl w:ilvl="2">
      <w:start w:val="6"/>
      <w:numFmt w:val="decimal"/>
      <w:lvlText w:val="%1.%2.%3."/>
      <w:lvlJc w:val="left"/>
      <w:pPr>
        <w:ind w:left="1072" w:hanging="504"/>
      </w:pPr>
      <w:rPr>
        <w:rFonts w:ascii="Arial" w:hAnsi="Arial" w:hint="default"/>
        <w:b w:val="0"/>
        <w:i w:val="0"/>
        <w:color w:val="auto"/>
        <w:sz w:val="20"/>
        <w:szCs w:val="20"/>
      </w:rPr>
    </w:lvl>
    <w:lvl w:ilvl="3">
      <w:start w:val="1"/>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11" w15:restartNumberingAfterBreak="0">
    <w:nsid w:val="193C3ED9"/>
    <w:multiLevelType w:val="multilevel"/>
    <w:tmpl w:val="E152AD4C"/>
    <w:lvl w:ilvl="0">
      <w:start w:val="11"/>
      <w:numFmt w:val="decimal"/>
      <w:lvlText w:val="%1."/>
      <w:lvlJc w:val="right"/>
      <w:pPr>
        <w:ind w:left="360" w:hanging="360"/>
      </w:pPr>
      <w:rPr>
        <w:rFonts w:hint="default"/>
        <w:b/>
        <w:i w:val="0"/>
        <w:strike w:val="0"/>
        <w:color w:val="auto"/>
      </w:rPr>
    </w:lvl>
    <w:lvl w:ilvl="1">
      <w:start w:val="13"/>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12" w15:restartNumberingAfterBreak="0">
    <w:nsid w:val="1ABB2445"/>
    <w:multiLevelType w:val="multilevel"/>
    <w:tmpl w:val="E152AD4C"/>
    <w:lvl w:ilvl="0">
      <w:start w:val="11"/>
      <w:numFmt w:val="decimal"/>
      <w:lvlText w:val="%1."/>
      <w:lvlJc w:val="right"/>
      <w:pPr>
        <w:ind w:left="360" w:hanging="360"/>
      </w:pPr>
      <w:rPr>
        <w:rFonts w:hint="default"/>
        <w:b/>
        <w:i w:val="0"/>
        <w:strike w:val="0"/>
        <w:color w:val="auto"/>
      </w:rPr>
    </w:lvl>
    <w:lvl w:ilvl="1">
      <w:start w:val="13"/>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13" w15:restartNumberingAfterBreak="0">
    <w:nsid w:val="1D5C100D"/>
    <w:multiLevelType w:val="multilevel"/>
    <w:tmpl w:val="1A28B9A2"/>
    <w:lvl w:ilvl="0">
      <w:start w:val="1"/>
      <w:numFmt w:val="decimal"/>
      <w:lvlText w:val="%1."/>
      <w:lvlJc w:val="right"/>
      <w:pPr>
        <w:ind w:left="360" w:hanging="360"/>
      </w:pPr>
      <w:rPr>
        <w:b/>
        <w:color w:val="auto"/>
      </w:rPr>
    </w:lvl>
    <w:lvl w:ilvl="1">
      <w:start w:val="4"/>
      <w:numFmt w:val="decimal"/>
      <w:lvlText w:val="%1.%2."/>
      <w:lvlJc w:val="left"/>
      <w:pPr>
        <w:ind w:left="432" w:hanging="432"/>
      </w:pPr>
      <w:rPr>
        <w:b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start w:val="1"/>
      <w:numFmt w:val="decimal"/>
      <w:lvlText w:val="%1.%2.%3.%4."/>
      <w:lvlJc w:val="left"/>
      <w:pPr>
        <w:ind w:left="2491" w:hanging="648"/>
      </w:pPr>
      <w:rPr>
        <w:rFonts w:ascii="Arial" w:hAnsi="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7D55EA"/>
    <w:multiLevelType w:val="multilevel"/>
    <w:tmpl w:val="9B2A2D90"/>
    <w:lvl w:ilvl="0">
      <w:start w:val="1"/>
      <w:numFmt w:val="decimal"/>
      <w:lvlText w:val="%1."/>
      <w:lvlJc w:val="right"/>
      <w:pPr>
        <w:ind w:left="360" w:hanging="360"/>
      </w:pPr>
      <w:rPr>
        <w:rFonts w:hint="default"/>
        <w:b/>
        <w:color w:val="auto"/>
      </w:rPr>
    </w:lvl>
    <w:lvl w:ilvl="1">
      <w:start w:val="1"/>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start w:val="1"/>
      <w:numFmt w:val="decimal"/>
      <w:lvlText w:val="%1.%2.%3.%4."/>
      <w:lvlJc w:val="left"/>
      <w:pPr>
        <w:ind w:left="2491" w:hanging="648"/>
      </w:pPr>
      <w:rPr>
        <w:rFonts w:ascii="Arial" w:hAnsi="Arial"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1AC0A08"/>
    <w:multiLevelType w:val="multilevel"/>
    <w:tmpl w:val="E152AD4C"/>
    <w:lvl w:ilvl="0">
      <w:start w:val="11"/>
      <w:numFmt w:val="decimal"/>
      <w:lvlText w:val="%1."/>
      <w:lvlJc w:val="right"/>
      <w:pPr>
        <w:ind w:left="360" w:hanging="360"/>
      </w:pPr>
      <w:rPr>
        <w:rFonts w:hint="default"/>
        <w:b/>
        <w:i w:val="0"/>
        <w:strike w:val="0"/>
        <w:color w:val="auto"/>
      </w:rPr>
    </w:lvl>
    <w:lvl w:ilvl="1">
      <w:start w:val="13"/>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16" w15:restartNumberingAfterBreak="0">
    <w:nsid w:val="21EB64CA"/>
    <w:multiLevelType w:val="multilevel"/>
    <w:tmpl w:val="B43852B4"/>
    <w:lvl w:ilvl="0">
      <w:start w:val="11"/>
      <w:numFmt w:val="decimal"/>
      <w:lvlText w:val="%1"/>
      <w:lvlJc w:val="left"/>
      <w:pPr>
        <w:ind w:left="390" w:hanging="390"/>
      </w:pPr>
      <w:rPr>
        <w:rFonts w:hint="default"/>
        <w:i w:val="0"/>
        <w:color w:val="auto"/>
      </w:rPr>
    </w:lvl>
    <w:lvl w:ilvl="1">
      <w:start w:val="1"/>
      <w:numFmt w:val="decimal"/>
      <w:lvlText w:val="%1.%2"/>
      <w:lvlJc w:val="left"/>
      <w:pPr>
        <w:ind w:left="822" w:hanging="390"/>
      </w:pPr>
      <w:rPr>
        <w:rFonts w:hint="default"/>
        <w:i w:val="0"/>
        <w:color w:val="auto"/>
      </w:rPr>
    </w:lvl>
    <w:lvl w:ilvl="2">
      <w:start w:val="1"/>
      <w:numFmt w:val="decimal"/>
      <w:lvlText w:val="%1.%2.%3"/>
      <w:lvlJc w:val="left"/>
      <w:pPr>
        <w:ind w:left="1584" w:hanging="720"/>
      </w:pPr>
      <w:rPr>
        <w:rFonts w:hint="default"/>
        <w:i w:val="0"/>
        <w:color w:val="auto"/>
      </w:rPr>
    </w:lvl>
    <w:lvl w:ilvl="3">
      <w:start w:val="1"/>
      <w:numFmt w:val="decimal"/>
      <w:lvlText w:val="%1.%2.%3.%4"/>
      <w:lvlJc w:val="left"/>
      <w:pPr>
        <w:ind w:left="2016" w:hanging="720"/>
      </w:pPr>
      <w:rPr>
        <w:rFonts w:hint="default"/>
        <w:i w:val="0"/>
        <w:color w:val="auto"/>
      </w:rPr>
    </w:lvl>
    <w:lvl w:ilvl="4">
      <w:start w:val="1"/>
      <w:numFmt w:val="decimal"/>
      <w:lvlText w:val="%1.%2.%3.%4.%5"/>
      <w:lvlJc w:val="left"/>
      <w:pPr>
        <w:ind w:left="2808" w:hanging="1080"/>
      </w:pPr>
      <w:rPr>
        <w:rFonts w:hint="default"/>
        <w:i w:val="0"/>
        <w:color w:val="auto"/>
      </w:rPr>
    </w:lvl>
    <w:lvl w:ilvl="5">
      <w:start w:val="1"/>
      <w:numFmt w:val="decimal"/>
      <w:lvlText w:val="%1.%2.%3.%4.%5.%6"/>
      <w:lvlJc w:val="left"/>
      <w:pPr>
        <w:ind w:left="3240" w:hanging="1080"/>
      </w:pPr>
      <w:rPr>
        <w:rFonts w:hint="default"/>
        <w:i w:val="0"/>
        <w:color w:val="auto"/>
      </w:rPr>
    </w:lvl>
    <w:lvl w:ilvl="6">
      <w:start w:val="1"/>
      <w:numFmt w:val="decimal"/>
      <w:lvlText w:val="%1.%2.%3.%4.%5.%6.%7"/>
      <w:lvlJc w:val="left"/>
      <w:pPr>
        <w:ind w:left="4032" w:hanging="1440"/>
      </w:pPr>
      <w:rPr>
        <w:rFonts w:hint="default"/>
        <w:i w:val="0"/>
        <w:color w:val="auto"/>
      </w:rPr>
    </w:lvl>
    <w:lvl w:ilvl="7">
      <w:start w:val="1"/>
      <w:numFmt w:val="decimal"/>
      <w:lvlText w:val="%1.%2.%3.%4.%5.%6.%7.%8"/>
      <w:lvlJc w:val="left"/>
      <w:pPr>
        <w:ind w:left="4464" w:hanging="1440"/>
      </w:pPr>
      <w:rPr>
        <w:rFonts w:hint="default"/>
        <w:i w:val="0"/>
        <w:color w:val="auto"/>
      </w:rPr>
    </w:lvl>
    <w:lvl w:ilvl="8">
      <w:start w:val="1"/>
      <w:numFmt w:val="decimal"/>
      <w:lvlText w:val="%1.%2.%3.%4.%5.%6.%7.%8.%9"/>
      <w:lvlJc w:val="left"/>
      <w:pPr>
        <w:ind w:left="5256" w:hanging="1800"/>
      </w:pPr>
      <w:rPr>
        <w:rFonts w:hint="default"/>
        <w:i w:val="0"/>
        <w:color w:val="auto"/>
      </w:rPr>
    </w:lvl>
  </w:abstractNum>
  <w:abstractNum w:abstractNumId="17" w15:restartNumberingAfterBreak="0">
    <w:nsid w:val="24DE0FFA"/>
    <w:multiLevelType w:val="multilevel"/>
    <w:tmpl w:val="E152AD4C"/>
    <w:lvl w:ilvl="0">
      <w:start w:val="11"/>
      <w:numFmt w:val="decimal"/>
      <w:lvlText w:val="%1."/>
      <w:lvlJc w:val="right"/>
      <w:pPr>
        <w:ind w:left="360" w:hanging="360"/>
      </w:pPr>
      <w:rPr>
        <w:rFonts w:hint="default"/>
        <w:b/>
        <w:i w:val="0"/>
        <w:strike w:val="0"/>
        <w:color w:val="auto"/>
      </w:rPr>
    </w:lvl>
    <w:lvl w:ilvl="1">
      <w:start w:val="13"/>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18" w15:restartNumberingAfterBreak="0">
    <w:nsid w:val="285A3094"/>
    <w:multiLevelType w:val="multilevel"/>
    <w:tmpl w:val="071AB022"/>
    <w:lvl w:ilvl="0">
      <w:start w:val="11"/>
      <w:numFmt w:val="decimal"/>
      <w:lvlText w:val="%1."/>
      <w:lvlJc w:val="right"/>
      <w:pPr>
        <w:ind w:left="360" w:hanging="360"/>
      </w:pPr>
      <w:rPr>
        <w:rFonts w:hint="default"/>
        <w:b/>
        <w:i w:val="0"/>
        <w:strike w:val="0"/>
        <w:color w:val="auto"/>
      </w:rPr>
    </w:lvl>
    <w:lvl w:ilvl="1">
      <w:start w:val="15"/>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19" w15:restartNumberingAfterBreak="0">
    <w:nsid w:val="2D1B21F5"/>
    <w:multiLevelType w:val="multilevel"/>
    <w:tmpl w:val="57D27930"/>
    <w:lvl w:ilvl="0">
      <w:start w:val="11"/>
      <w:numFmt w:val="decimal"/>
      <w:lvlText w:val="%1."/>
      <w:lvlJc w:val="right"/>
      <w:pPr>
        <w:ind w:left="360" w:hanging="360"/>
      </w:pPr>
      <w:rPr>
        <w:rFonts w:hint="default"/>
        <w:b/>
        <w:i w:val="0"/>
        <w:strike w:val="0"/>
        <w:color w:val="auto"/>
      </w:rPr>
    </w:lvl>
    <w:lvl w:ilvl="1">
      <w:start w:val="4"/>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start w:val="1"/>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20" w15:restartNumberingAfterBreak="0">
    <w:nsid w:val="34BF3B4B"/>
    <w:multiLevelType w:val="multilevel"/>
    <w:tmpl w:val="EC6210FC"/>
    <w:lvl w:ilvl="0">
      <w:start w:val="1"/>
      <w:numFmt w:val="decimal"/>
      <w:lvlText w:val="%1"/>
      <w:lvlJc w:val="left"/>
      <w:pPr>
        <w:ind w:left="400" w:hanging="400"/>
      </w:pPr>
      <w:rPr>
        <w:rFonts w:ascii="Times New Roman" w:eastAsiaTheme="majorEastAsia" w:hAnsi="Times New Roman" w:cs="Times New Roman" w:hint="default"/>
        <w:i/>
        <w:color w:val="FF0000"/>
      </w:rPr>
    </w:lvl>
    <w:lvl w:ilvl="1">
      <w:start w:val="2"/>
      <w:numFmt w:val="decimal"/>
      <w:lvlText w:val="%1.%2"/>
      <w:lvlJc w:val="left"/>
      <w:pPr>
        <w:ind w:left="580" w:hanging="400"/>
      </w:pPr>
      <w:rPr>
        <w:rFonts w:ascii="Times New Roman" w:eastAsiaTheme="majorEastAsia" w:hAnsi="Times New Roman" w:cs="Times New Roman" w:hint="default"/>
        <w:i/>
        <w:color w:val="FF0000"/>
      </w:rPr>
    </w:lvl>
    <w:lvl w:ilvl="2">
      <w:start w:val="1"/>
      <w:numFmt w:val="decimal"/>
      <w:lvlText w:val="%1.%2.%3"/>
      <w:lvlJc w:val="left"/>
      <w:pPr>
        <w:ind w:left="1080" w:hanging="720"/>
      </w:pPr>
      <w:rPr>
        <w:rFonts w:ascii="Times New Roman" w:eastAsiaTheme="majorEastAsia" w:hAnsi="Times New Roman" w:cs="Times New Roman" w:hint="default"/>
        <w:i/>
        <w:color w:val="FF0000"/>
      </w:rPr>
    </w:lvl>
    <w:lvl w:ilvl="3">
      <w:start w:val="1"/>
      <w:numFmt w:val="decimal"/>
      <w:lvlText w:val="%1.%2.%3.%4"/>
      <w:lvlJc w:val="left"/>
      <w:pPr>
        <w:ind w:left="1260" w:hanging="720"/>
      </w:pPr>
      <w:rPr>
        <w:rFonts w:ascii="Times New Roman" w:eastAsiaTheme="majorEastAsia" w:hAnsi="Times New Roman" w:cs="Times New Roman" w:hint="default"/>
        <w:i/>
        <w:color w:val="FF0000"/>
      </w:rPr>
    </w:lvl>
    <w:lvl w:ilvl="4">
      <w:start w:val="1"/>
      <w:numFmt w:val="decimal"/>
      <w:lvlText w:val="%1.%2.%3.%4.%5"/>
      <w:lvlJc w:val="left"/>
      <w:pPr>
        <w:ind w:left="1800" w:hanging="1080"/>
      </w:pPr>
      <w:rPr>
        <w:rFonts w:ascii="Times New Roman" w:eastAsiaTheme="majorEastAsia" w:hAnsi="Times New Roman" w:cs="Times New Roman" w:hint="default"/>
        <w:i/>
        <w:color w:val="FF0000"/>
      </w:rPr>
    </w:lvl>
    <w:lvl w:ilvl="5">
      <w:start w:val="1"/>
      <w:numFmt w:val="decimal"/>
      <w:lvlText w:val="%1.%2.%3.%4.%5.%6"/>
      <w:lvlJc w:val="left"/>
      <w:pPr>
        <w:ind w:left="1980" w:hanging="1080"/>
      </w:pPr>
      <w:rPr>
        <w:rFonts w:ascii="Times New Roman" w:eastAsiaTheme="majorEastAsia" w:hAnsi="Times New Roman" w:cs="Times New Roman" w:hint="default"/>
        <w:i/>
        <w:color w:val="FF0000"/>
      </w:rPr>
    </w:lvl>
    <w:lvl w:ilvl="6">
      <w:start w:val="1"/>
      <w:numFmt w:val="decimal"/>
      <w:lvlText w:val="%1.%2.%3.%4.%5.%6.%7"/>
      <w:lvlJc w:val="left"/>
      <w:pPr>
        <w:ind w:left="2520" w:hanging="1440"/>
      </w:pPr>
      <w:rPr>
        <w:rFonts w:ascii="Times New Roman" w:eastAsiaTheme="majorEastAsia" w:hAnsi="Times New Roman" w:cs="Times New Roman" w:hint="default"/>
        <w:i/>
        <w:color w:val="FF0000"/>
      </w:rPr>
    </w:lvl>
    <w:lvl w:ilvl="7">
      <w:start w:val="1"/>
      <w:numFmt w:val="decimal"/>
      <w:lvlText w:val="%1.%2.%3.%4.%5.%6.%7.%8"/>
      <w:lvlJc w:val="left"/>
      <w:pPr>
        <w:ind w:left="2700" w:hanging="1440"/>
      </w:pPr>
      <w:rPr>
        <w:rFonts w:ascii="Times New Roman" w:eastAsiaTheme="majorEastAsia" w:hAnsi="Times New Roman" w:cs="Times New Roman" w:hint="default"/>
        <w:i/>
        <w:color w:val="FF0000"/>
      </w:rPr>
    </w:lvl>
    <w:lvl w:ilvl="8">
      <w:start w:val="1"/>
      <w:numFmt w:val="decimal"/>
      <w:lvlText w:val="%1.%2.%3.%4.%5.%6.%7.%8.%9"/>
      <w:lvlJc w:val="left"/>
      <w:pPr>
        <w:ind w:left="3240" w:hanging="1800"/>
      </w:pPr>
      <w:rPr>
        <w:rFonts w:ascii="Times New Roman" w:eastAsiaTheme="majorEastAsia" w:hAnsi="Times New Roman" w:cs="Times New Roman" w:hint="default"/>
        <w:i/>
        <w:color w:val="FF0000"/>
      </w:rPr>
    </w:lvl>
  </w:abstractNum>
  <w:abstractNum w:abstractNumId="21" w15:restartNumberingAfterBreak="0">
    <w:nsid w:val="34E0303D"/>
    <w:multiLevelType w:val="multilevel"/>
    <w:tmpl w:val="16E22204"/>
    <w:lvl w:ilvl="0">
      <w:start w:val="12"/>
      <w:numFmt w:val="decimal"/>
      <w:lvlText w:val="%1."/>
      <w:lvlJc w:val="right"/>
      <w:pPr>
        <w:ind w:left="360" w:hanging="360"/>
      </w:pPr>
      <w:rPr>
        <w:rFonts w:hint="default"/>
        <w:b/>
        <w:i w:val="0"/>
        <w:strike w:val="0"/>
        <w:color w:val="auto"/>
      </w:rPr>
    </w:lvl>
    <w:lvl w:ilvl="1">
      <w:start w:val="1"/>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22" w15:restartNumberingAfterBreak="0">
    <w:nsid w:val="39135146"/>
    <w:multiLevelType w:val="multilevel"/>
    <w:tmpl w:val="3FD67D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A202EC8"/>
    <w:multiLevelType w:val="multilevel"/>
    <w:tmpl w:val="022A7CEE"/>
    <w:lvl w:ilvl="0">
      <w:start w:val="11"/>
      <w:numFmt w:val="decimal"/>
      <w:lvlText w:val="%1."/>
      <w:lvlJc w:val="right"/>
      <w:pPr>
        <w:ind w:left="360" w:hanging="360"/>
      </w:pPr>
      <w:rPr>
        <w:rFonts w:hint="default"/>
        <w:b/>
        <w:i w:val="0"/>
        <w:strike w:val="0"/>
        <w:color w:val="auto"/>
      </w:rPr>
    </w:lvl>
    <w:lvl w:ilvl="1">
      <w:start w:val="1"/>
      <w:numFmt w:val="decimal"/>
      <w:lvlText w:val="%1.%2."/>
      <w:lvlJc w:val="left"/>
      <w:pPr>
        <w:ind w:left="432" w:hanging="432"/>
      </w:pPr>
      <w:rPr>
        <w:rFonts w:hint="default"/>
        <w:b w:val="0"/>
        <w:bCs w:val="0"/>
        <w:i w:val="0"/>
        <w:strike w:val="0"/>
        <w:dstrike w:val="0"/>
        <w:color w:val="auto"/>
        <w:u w:val="none"/>
        <w:effect w:val="none"/>
      </w:rPr>
    </w:lvl>
    <w:lvl w:ilvl="2">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24" w15:restartNumberingAfterBreak="0">
    <w:nsid w:val="3B696126"/>
    <w:multiLevelType w:val="multilevel"/>
    <w:tmpl w:val="92F09BF2"/>
    <w:lvl w:ilvl="0">
      <w:start w:val="11"/>
      <w:numFmt w:val="decimal"/>
      <w:lvlText w:val="%1."/>
      <w:lvlJc w:val="right"/>
      <w:pPr>
        <w:ind w:left="360" w:hanging="360"/>
      </w:pPr>
      <w:rPr>
        <w:rFonts w:hint="default"/>
        <w:b/>
        <w:i w:val="0"/>
        <w:strike w:val="0"/>
        <w:color w:val="auto"/>
      </w:rPr>
    </w:lvl>
    <w:lvl w:ilvl="1">
      <w:start w:val="1"/>
      <w:numFmt w:val="decimal"/>
      <w:lvlText w:val="%1.%2."/>
      <w:lvlJc w:val="left"/>
      <w:pPr>
        <w:ind w:left="432" w:hanging="432"/>
      </w:pPr>
      <w:rPr>
        <w:rFonts w:hint="default"/>
        <w:b w:val="0"/>
        <w:bCs w:val="0"/>
        <w:i w:val="0"/>
        <w:strike w:val="0"/>
        <w:dstrike w:val="0"/>
        <w:color w:val="auto"/>
        <w:u w:val="none"/>
        <w:effect w:val="none"/>
      </w:rPr>
    </w:lvl>
    <w:lvl w:ilvl="2">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25" w15:restartNumberingAfterBreak="0">
    <w:nsid w:val="3F2703D7"/>
    <w:multiLevelType w:val="multilevel"/>
    <w:tmpl w:val="D004A8E6"/>
    <w:lvl w:ilvl="0">
      <w:start w:val="4"/>
      <w:numFmt w:val="decimal"/>
      <w:lvlText w:val="%1"/>
      <w:lvlJc w:val="left"/>
      <w:pPr>
        <w:ind w:left="360" w:hanging="360"/>
      </w:pPr>
      <w:rPr>
        <w:rFonts w:eastAsiaTheme="minorHAnsi" w:hint="default"/>
        <w:i/>
        <w:color w:val="FF0000"/>
      </w:rPr>
    </w:lvl>
    <w:lvl w:ilvl="1">
      <w:start w:val="2"/>
      <w:numFmt w:val="decimal"/>
      <w:lvlText w:val="%1.%2"/>
      <w:lvlJc w:val="left"/>
      <w:pPr>
        <w:ind w:left="360" w:hanging="360"/>
      </w:pPr>
      <w:rPr>
        <w:rFonts w:ascii="Arial" w:eastAsiaTheme="minorHAnsi" w:hAnsi="Arial" w:cs="Arial" w:hint="default"/>
        <w:i w:val="0"/>
        <w:color w:val="auto"/>
      </w:rPr>
    </w:lvl>
    <w:lvl w:ilvl="2">
      <w:start w:val="1"/>
      <w:numFmt w:val="decimal"/>
      <w:lvlText w:val="%1.%2.%3"/>
      <w:lvlJc w:val="left"/>
      <w:pPr>
        <w:ind w:left="720" w:hanging="720"/>
      </w:pPr>
      <w:rPr>
        <w:rFonts w:eastAsiaTheme="minorHAnsi" w:hint="default"/>
        <w:i w:val="0"/>
        <w:color w:val="auto"/>
      </w:rPr>
    </w:lvl>
    <w:lvl w:ilvl="3">
      <w:start w:val="1"/>
      <w:numFmt w:val="decimal"/>
      <w:lvlText w:val="%1.%2.%3.%4"/>
      <w:lvlJc w:val="left"/>
      <w:pPr>
        <w:ind w:left="720" w:hanging="720"/>
      </w:pPr>
      <w:rPr>
        <w:rFonts w:eastAsiaTheme="minorHAnsi" w:hint="default"/>
        <w:i/>
        <w:color w:val="FF0000"/>
      </w:rPr>
    </w:lvl>
    <w:lvl w:ilvl="4">
      <w:start w:val="1"/>
      <w:numFmt w:val="decimal"/>
      <w:lvlText w:val="%1.%2.%3.%4.%5"/>
      <w:lvlJc w:val="left"/>
      <w:pPr>
        <w:ind w:left="1080" w:hanging="1080"/>
      </w:pPr>
      <w:rPr>
        <w:rFonts w:eastAsiaTheme="minorHAnsi" w:hint="default"/>
        <w:i/>
        <w:color w:val="FF0000"/>
      </w:rPr>
    </w:lvl>
    <w:lvl w:ilvl="5">
      <w:start w:val="1"/>
      <w:numFmt w:val="decimal"/>
      <w:lvlText w:val="%1.%2.%3.%4.%5.%6"/>
      <w:lvlJc w:val="left"/>
      <w:pPr>
        <w:ind w:left="1080" w:hanging="1080"/>
      </w:pPr>
      <w:rPr>
        <w:rFonts w:eastAsiaTheme="minorHAnsi" w:hint="default"/>
        <w:i/>
        <w:color w:val="FF0000"/>
      </w:rPr>
    </w:lvl>
    <w:lvl w:ilvl="6">
      <w:start w:val="1"/>
      <w:numFmt w:val="decimal"/>
      <w:lvlText w:val="%1.%2.%3.%4.%5.%6.%7"/>
      <w:lvlJc w:val="left"/>
      <w:pPr>
        <w:ind w:left="1440" w:hanging="1440"/>
      </w:pPr>
      <w:rPr>
        <w:rFonts w:eastAsiaTheme="minorHAnsi" w:hint="default"/>
        <w:i/>
        <w:color w:val="FF0000"/>
      </w:rPr>
    </w:lvl>
    <w:lvl w:ilvl="7">
      <w:start w:val="1"/>
      <w:numFmt w:val="decimal"/>
      <w:lvlText w:val="%1.%2.%3.%4.%5.%6.%7.%8"/>
      <w:lvlJc w:val="left"/>
      <w:pPr>
        <w:ind w:left="1440" w:hanging="1440"/>
      </w:pPr>
      <w:rPr>
        <w:rFonts w:eastAsiaTheme="minorHAnsi" w:hint="default"/>
        <w:i/>
        <w:color w:val="FF0000"/>
      </w:rPr>
    </w:lvl>
    <w:lvl w:ilvl="8">
      <w:start w:val="1"/>
      <w:numFmt w:val="decimal"/>
      <w:lvlText w:val="%1.%2.%3.%4.%5.%6.%7.%8.%9"/>
      <w:lvlJc w:val="left"/>
      <w:pPr>
        <w:ind w:left="1800" w:hanging="1800"/>
      </w:pPr>
      <w:rPr>
        <w:rFonts w:eastAsiaTheme="minorHAnsi" w:hint="default"/>
        <w:i/>
        <w:color w:val="FF0000"/>
      </w:rPr>
    </w:lvl>
  </w:abstractNum>
  <w:abstractNum w:abstractNumId="26" w15:restartNumberingAfterBreak="0">
    <w:nsid w:val="41836F46"/>
    <w:multiLevelType w:val="multilevel"/>
    <w:tmpl w:val="CF56C01A"/>
    <w:lvl w:ilvl="0">
      <w:start w:val="10"/>
      <w:numFmt w:val="decimal"/>
      <w:lvlText w:val="%1."/>
      <w:lvlJc w:val="right"/>
      <w:pPr>
        <w:ind w:left="360" w:hanging="360"/>
      </w:pPr>
      <w:rPr>
        <w:rFonts w:hint="default"/>
        <w:b/>
        <w:i w:val="0"/>
        <w:strike w:val="0"/>
        <w:color w:val="auto"/>
      </w:rPr>
    </w:lvl>
    <w:lvl w:ilvl="1">
      <w:start w:val="1"/>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27" w15:restartNumberingAfterBreak="0">
    <w:nsid w:val="42017321"/>
    <w:multiLevelType w:val="multilevel"/>
    <w:tmpl w:val="254A0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2F3183A"/>
    <w:multiLevelType w:val="multilevel"/>
    <w:tmpl w:val="66CC0CB4"/>
    <w:lvl w:ilvl="0">
      <w:start w:val="11"/>
      <w:numFmt w:val="decimal"/>
      <w:lvlText w:val="%1."/>
      <w:lvlJc w:val="right"/>
      <w:pPr>
        <w:ind w:left="360" w:hanging="360"/>
      </w:pPr>
      <w:rPr>
        <w:rFonts w:hint="default"/>
        <w:b/>
        <w:i w:val="0"/>
        <w:strike w:val="0"/>
        <w:color w:val="auto"/>
      </w:rPr>
    </w:lvl>
    <w:lvl w:ilvl="1">
      <w:start w:val="4"/>
      <w:numFmt w:val="decimal"/>
      <w:lvlText w:val="%1.%2."/>
      <w:lvlJc w:val="left"/>
      <w:pPr>
        <w:ind w:left="432" w:hanging="432"/>
      </w:pPr>
      <w:rPr>
        <w:rFonts w:hint="default"/>
        <w:b w:val="0"/>
        <w:bCs w:val="0"/>
        <w:i w:val="0"/>
        <w:strike w:val="0"/>
        <w:dstrike w:val="0"/>
        <w:color w:val="auto"/>
        <w:u w:val="none"/>
        <w:effect w:val="none"/>
      </w:rPr>
    </w:lvl>
    <w:lvl w:ilvl="2">
      <w:start w:val="3"/>
      <w:numFmt w:val="decimal"/>
      <w:lvlText w:val="%1.%2.%3."/>
      <w:lvlJc w:val="left"/>
      <w:pPr>
        <w:ind w:left="1072" w:hanging="504"/>
      </w:pPr>
      <w:rPr>
        <w:rFonts w:ascii="Arial" w:hAnsi="Arial" w:hint="default"/>
        <w:b w:val="0"/>
        <w:i w:val="0"/>
        <w:strike w:val="0"/>
        <w:color w:val="auto"/>
        <w:sz w:val="20"/>
        <w:szCs w:val="20"/>
      </w:rPr>
    </w:lvl>
    <w:lvl w:ilvl="3">
      <w:start w:val="1"/>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29" w15:restartNumberingAfterBreak="0">
    <w:nsid w:val="43457306"/>
    <w:multiLevelType w:val="multilevel"/>
    <w:tmpl w:val="C3308EBA"/>
    <w:lvl w:ilvl="0">
      <w:start w:val="5"/>
      <w:numFmt w:val="decimal"/>
      <w:lvlText w:val="%1"/>
      <w:lvlJc w:val="left"/>
      <w:pPr>
        <w:ind w:left="360" w:hanging="360"/>
      </w:pPr>
      <w:rPr>
        <w:rFonts w:hint="default"/>
        <w:b w:val="0"/>
        <w:color w:val="FF0000"/>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i w:val="0"/>
        <w:color w:val="auto"/>
      </w:rPr>
    </w:lvl>
    <w:lvl w:ilvl="3">
      <w:start w:val="1"/>
      <w:numFmt w:val="decimal"/>
      <w:lvlText w:val="%1.%2.%3.%4"/>
      <w:lvlJc w:val="left"/>
      <w:pPr>
        <w:ind w:left="1800" w:hanging="720"/>
      </w:pPr>
      <w:rPr>
        <w:rFonts w:hint="default"/>
        <w:b w:val="0"/>
        <w:i w:val="0"/>
        <w:color w:val="auto"/>
      </w:rPr>
    </w:lvl>
    <w:lvl w:ilvl="4">
      <w:start w:val="1"/>
      <w:numFmt w:val="decimal"/>
      <w:lvlText w:val="%1.%2.%3.%4.%5"/>
      <w:lvlJc w:val="left"/>
      <w:pPr>
        <w:ind w:left="2520" w:hanging="1080"/>
      </w:pPr>
      <w:rPr>
        <w:rFonts w:hint="default"/>
        <w:b w:val="0"/>
        <w:color w:val="FF0000"/>
      </w:rPr>
    </w:lvl>
    <w:lvl w:ilvl="5">
      <w:start w:val="1"/>
      <w:numFmt w:val="decimal"/>
      <w:lvlText w:val="%1.%2.%3.%4.%5.%6"/>
      <w:lvlJc w:val="left"/>
      <w:pPr>
        <w:ind w:left="2880" w:hanging="1080"/>
      </w:pPr>
      <w:rPr>
        <w:rFonts w:hint="default"/>
        <w:b w:val="0"/>
        <w:color w:val="FF0000"/>
      </w:rPr>
    </w:lvl>
    <w:lvl w:ilvl="6">
      <w:start w:val="1"/>
      <w:numFmt w:val="decimal"/>
      <w:lvlText w:val="%1.%2.%3.%4.%5.%6.%7"/>
      <w:lvlJc w:val="left"/>
      <w:pPr>
        <w:ind w:left="3600" w:hanging="1440"/>
      </w:pPr>
      <w:rPr>
        <w:rFonts w:hint="default"/>
        <w:b w:val="0"/>
        <w:color w:val="FF0000"/>
      </w:rPr>
    </w:lvl>
    <w:lvl w:ilvl="7">
      <w:start w:val="1"/>
      <w:numFmt w:val="decimal"/>
      <w:lvlText w:val="%1.%2.%3.%4.%5.%6.%7.%8"/>
      <w:lvlJc w:val="left"/>
      <w:pPr>
        <w:ind w:left="3960" w:hanging="1440"/>
      </w:pPr>
      <w:rPr>
        <w:rFonts w:hint="default"/>
        <w:b w:val="0"/>
        <w:color w:val="FF0000"/>
      </w:rPr>
    </w:lvl>
    <w:lvl w:ilvl="8">
      <w:start w:val="1"/>
      <w:numFmt w:val="decimal"/>
      <w:lvlText w:val="%1.%2.%3.%4.%5.%6.%7.%8.%9"/>
      <w:lvlJc w:val="left"/>
      <w:pPr>
        <w:ind w:left="4680" w:hanging="1800"/>
      </w:pPr>
      <w:rPr>
        <w:rFonts w:hint="default"/>
        <w:b w:val="0"/>
        <w:color w:val="FF0000"/>
      </w:rPr>
    </w:lvl>
  </w:abstractNum>
  <w:abstractNum w:abstractNumId="30" w15:restartNumberingAfterBreak="0">
    <w:nsid w:val="4557501D"/>
    <w:multiLevelType w:val="multilevel"/>
    <w:tmpl w:val="6B1A4928"/>
    <w:lvl w:ilvl="0">
      <w:start w:val="11"/>
      <w:numFmt w:val="decimal"/>
      <w:lvlText w:val="%1."/>
      <w:lvlJc w:val="right"/>
      <w:pPr>
        <w:ind w:left="360" w:hanging="360"/>
      </w:pPr>
      <w:rPr>
        <w:rFonts w:hint="default"/>
        <w:b/>
        <w:i w:val="0"/>
        <w:strike w:val="0"/>
        <w:color w:val="auto"/>
      </w:rPr>
    </w:lvl>
    <w:lvl w:ilvl="1">
      <w:start w:val="14"/>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31" w15:restartNumberingAfterBreak="0">
    <w:nsid w:val="49395268"/>
    <w:multiLevelType w:val="multilevel"/>
    <w:tmpl w:val="09BE215C"/>
    <w:lvl w:ilvl="0">
      <w:start w:val="4"/>
      <w:numFmt w:val="decimal"/>
      <w:lvlText w:val="%1"/>
      <w:lvlJc w:val="left"/>
      <w:pPr>
        <w:ind w:left="360" w:hanging="360"/>
      </w:pPr>
      <w:rPr>
        <w:rFonts w:eastAsiaTheme="minorHAnsi" w:hint="default"/>
        <w:i/>
        <w:color w:val="FF0000"/>
      </w:rPr>
    </w:lvl>
    <w:lvl w:ilvl="1">
      <w:start w:val="3"/>
      <w:numFmt w:val="decimal"/>
      <w:lvlText w:val="%1.%2"/>
      <w:lvlJc w:val="left"/>
      <w:pPr>
        <w:ind w:left="360" w:hanging="360"/>
      </w:pPr>
      <w:rPr>
        <w:rFonts w:ascii="Arial" w:eastAsiaTheme="minorHAnsi" w:hAnsi="Arial" w:cs="Arial" w:hint="default"/>
        <w:b w:val="0"/>
        <w:bCs w:val="0"/>
        <w:i w:val="0"/>
        <w:color w:val="auto"/>
      </w:rPr>
    </w:lvl>
    <w:lvl w:ilvl="2">
      <w:start w:val="1"/>
      <w:numFmt w:val="decimal"/>
      <w:lvlText w:val="%1.%2.%3"/>
      <w:lvlJc w:val="left"/>
      <w:pPr>
        <w:ind w:left="720" w:hanging="720"/>
      </w:pPr>
      <w:rPr>
        <w:rFonts w:eastAsiaTheme="minorHAnsi" w:hint="default"/>
        <w:i w:val="0"/>
        <w:color w:val="auto"/>
      </w:rPr>
    </w:lvl>
    <w:lvl w:ilvl="3">
      <w:start w:val="1"/>
      <w:numFmt w:val="decimal"/>
      <w:lvlText w:val="%1.%2.%3.%4"/>
      <w:lvlJc w:val="left"/>
      <w:pPr>
        <w:ind w:left="720" w:hanging="720"/>
      </w:pPr>
      <w:rPr>
        <w:rFonts w:eastAsiaTheme="minorHAnsi" w:hint="default"/>
        <w:i/>
        <w:color w:val="FF0000"/>
      </w:rPr>
    </w:lvl>
    <w:lvl w:ilvl="4">
      <w:start w:val="1"/>
      <w:numFmt w:val="decimal"/>
      <w:lvlText w:val="%1.%2.%3.%4.%5"/>
      <w:lvlJc w:val="left"/>
      <w:pPr>
        <w:ind w:left="1080" w:hanging="1080"/>
      </w:pPr>
      <w:rPr>
        <w:rFonts w:eastAsiaTheme="minorHAnsi" w:hint="default"/>
        <w:i/>
        <w:color w:val="FF0000"/>
      </w:rPr>
    </w:lvl>
    <w:lvl w:ilvl="5">
      <w:start w:val="1"/>
      <w:numFmt w:val="decimal"/>
      <w:lvlText w:val="%1.%2.%3.%4.%5.%6"/>
      <w:lvlJc w:val="left"/>
      <w:pPr>
        <w:ind w:left="1080" w:hanging="1080"/>
      </w:pPr>
      <w:rPr>
        <w:rFonts w:eastAsiaTheme="minorHAnsi" w:hint="default"/>
        <w:i/>
        <w:color w:val="FF0000"/>
      </w:rPr>
    </w:lvl>
    <w:lvl w:ilvl="6">
      <w:start w:val="1"/>
      <w:numFmt w:val="decimal"/>
      <w:lvlText w:val="%1.%2.%3.%4.%5.%6.%7"/>
      <w:lvlJc w:val="left"/>
      <w:pPr>
        <w:ind w:left="1440" w:hanging="1440"/>
      </w:pPr>
      <w:rPr>
        <w:rFonts w:eastAsiaTheme="minorHAnsi" w:hint="default"/>
        <w:i/>
        <w:color w:val="FF0000"/>
      </w:rPr>
    </w:lvl>
    <w:lvl w:ilvl="7">
      <w:start w:val="1"/>
      <w:numFmt w:val="decimal"/>
      <w:lvlText w:val="%1.%2.%3.%4.%5.%6.%7.%8"/>
      <w:lvlJc w:val="left"/>
      <w:pPr>
        <w:ind w:left="1440" w:hanging="1440"/>
      </w:pPr>
      <w:rPr>
        <w:rFonts w:eastAsiaTheme="minorHAnsi" w:hint="default"/>
        <w:i/>
        <w:color w:val="FF0000"/>
      </w:rPr>
    </w:lvl>
    <w:lvl w:ilvl="8">
      <w:start w:val="1"/>
      <w:numFmt w:val="decimal"/>
      <w:lvlText w:val="%1.%2.%3.%4.%5.%6.%7.%8.%9"/>
      <w:lvlJc w:val="left"/>
      <w:pPr>
        <w:ind w:left="1800" w:hanging="1800"/>
      </w:pPr>
      <w:rPr>
        <w:rFonts w:eastAsiaTheme="minorHAnsi" w:hint="default"/>
        <w:i/>
        <w:color w:val="FF0000"/>
      </w:rPr>
    </w:lvl>
  </w:abstractNum>
  <w:abstractNum w:abstractNumId="32" w15:restartNumberingAfterBreak="0">
    <w:nsid w:val="49A04701"/>
    <w:multiLevelType w:val="multilevel"/>
    <w:tmpl w:val="64487C02"/>
    <w:lvl w:ilvl="0">
      <w:start w:val="9"/>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ED0540F"/>
    <w:multiLevelType w:val="multilevel"/>
    <w:tmpl w:val="022A7CEE"/>
    <w:lvl w:ilvl="0">
      <w:start w:val="11"/>
      <w:numFmt w:val="decimal"/>
      <w:lvlText w:val="%1."/>
      <w:lvlJc w:val="right"/>
      <w:pPr>
        <w:ind w:left="360" w:hanging="360"/>
      </w:pPr>
      <w:rPr>
        <w:rFonts w:hint="default"/>
        <w:b/>
        <w:i w:val="0"/>
        <w:strike w:val="0"/>
        <w:color w:val="auto"/>
      </w:rPr>
    </w:lvl>
    <w:lvl w:ilvl="1">
      <w:start w:val="1"/>
      <w:numFmt w:val="decimal"/>
      <w:lvlText w:val="%1.%2."/>
      <w:lvlJc w:val="left"/>
      <w:pPr>
        <w:ind w:left="432" w:hanging="432"/>
      </w:pPr>
      <w:rPr>
        <w:rFonts w:hint="default"/>
        <w:b w:val="0"/>
        <w:bCs w:val="0"/>
        <w:i w:val="0"/>
        <w:strike w:val="0"/>
        <w:dstrike w:val="0"/>
        <w:color w:val="auto"/>
        <w:u w:val="none"/>
        <w:effect w:val="none"/>
      </w:rPr>
    </w:lvl>
    <w:lvl w:ilvl="2">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34" w15:restartNumberingAfterBreak="0">
    <w:nsid w:val="4F0C3BCB"/>
    <w:multiLevelType w:val="multilevel"/>
    <w:tmpl w:val="E152AD4C"/>
    <w:lvl w:ilvl="0">
      <w:start w:val="11"/>
      <w:numFmt w:val="decimal"/>
      <w:lvlText w:val="%1."/>
      <w:lvlJc w:val="right"/>
      <w:pPr>
        <w:ind w:left="360" w:hanging="360"/>
      </w:pPr>
      <w:rPr>
        <w:rFonts w:hint="default"/>
        <w:b/>
        <w:i w:val="0"/>
        <w:strike w:val="0"/>
        <w:color w:val="auto"/>
      </w:rPr>
    </w:lvl>
    <w:lvl w:ilvl="1">
      <w:start w:val="13"/>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35" w15:restartNumberingAfterBreak="0">
    <w:nsid w:val="51D52CA8"/>
    <w:multiLevelType w:val="multilevel"/>
    <w:tmpl w:val="DBDC356E"/>
    <w:lvl w:ilvl="0">
      <w:start w:val="11"/>
      <w:numFmt w:val="decimal"/>
      <w:lvlText w:val="%1."/>
      <w:lvlJc w:val="right"/>
      <w:pPr>
        <w:ind w:left="360" w:hanging="360"/>
      </w:pPr>
      <w:rPr>
        <w:rFonts w:hint="default"/>
        <w:b/>
        <w:i w:val="0"/>
        <w:strike w:val="0"/>
        <w:color w:val="auto"/>
      </w:rPr>
    </w:lvl>
    <w:lvl w:ilvl="1">
      <w:start w:val="1"/>
      <w:numFmt w:val="decimal"/>
      <w:lvlText w:val="%1.%2."/>
      <w:lvlJc w:val="left"/>
      <w:pPr>
        <w:ind w:left="432" w:hanging="432"/>
      </w:pPr>
      <w:rPr>
        <w:rFonts w:hint="default"/>
        <w:b/>
        <w:bCs/>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36" w15:restartNumberingAfterBreak="0">
    <w:nsid w:val="5E1174EB"/>
    <w:multiLevelType w:val="multilevel"/>
    <w:tmpl w:val="0DA8581C"/>
    <w:lvl w:ilvl="0">
      <w:start w:val="6"/>
      <w:numFmt w:val="decimal"/>
      <w:lvlText w:val="%1"/>
      <w:lvlJc w:val="left"/>
      <w:pPr>
        <w:ind w:left="360" w:hanging="360"/>
      </w:pPr>
      <w:rPr>
        <w:rFonts w:hint="default"/>
      </w:rPr>
    </w:lvl>
    <w:lvl w:ilvl="1">
      <w:start w:val="1"/>
      <w:numFmt w:val="decimal"/>
      <w:lvlText w:val="%1.%2"/>
      <w:lvlJc w:val="left"/>
      <w:pPr>
        <w:ind w:left="792" w:hanging="360"/>
      </w:pPr>
      <w:rPr>
        <w:rFonts w:hint="default"/>
        <w:i w:val="0"/>
        <w:color w:val="auto"/>
      </w:rPr>
    </w:lvl>
    <w:lvl w:ilvl="2">
      <w:start w:val="1"/>
      <w:numFmt w:val="decimal"/>
      <w:lvlText w:val="%1.%2.%3"/>
      <w:lvlJc w:val="left"/>
      <w:pPr>
        <w:ind w:left="1584" w:hanging="720"/>
      </w:pPr>
      <w:rPr>
        <w:rFonts w:hint="default"/>
        <w:i w:val="0"/>
        <w:color w:val="auto"/>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37" w15:restartNumberingAfterBreak="0">
    <w:nsid w:val="5E14696C"/>
    <w:multiLevelType w:val="multilevel"/>
    <w:tmpl w:val="767ABC5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DD361E"/>
    <w:multiLevelType w:val="multilevel"/>
    <w:tmpl w:val="B7E8D2F2"/>
    <w:lvl w:ilvl="0">
      <w:start w:val="1"/>
      <w:numFmt w:val="decimal"/>
      <w:pStyle w:val="Nivel01Titulo"/>
      <w:lvlText w:val="%1."/>
      <w:lvlJc w:val="left"/>
      <w:pPr>
        <w:ind w:left="360" w:hanging="360"/>
      </w:pPr>
      <w:rPr>
        <w:b/>
        <w:i w:val="0"/>
      </w:rPr>
    </w:lvl>
    <w:lvl w:ilvl="1">
      <w:start w:val="1"/>
      <w:numFmt w:val="decimal"/>
      <w:suff w:val="space"/>
      <w:lvlText w:val="%1.%2."/>
      <w:lvlJc w:val="left"/>
      <w:pPr>
        <w:ind w:left="426" w:firstLine="0"/>
      </w:pPr>
      <w:rPr>
        <w:b w:val="0"/>
        <w:i w:val="0"/>
        <w:color w:val="auto"/>
      </w:rPr>
    </w:lvl>
    <w:lvl w:ilvl="2">
      <w:start w:val="1"/>
      <w:numFmt w:val="decimal"/>
      <w:suff w:val="space"/>
      <w:lvlText w:val="%1.%2."/>
      <w:lvlJc w:val="left"/>
      <w:pPr>
        <w:ind w:left="1701" w:firstLine="0"/>
      </w:pPr>
      <w:rPr>
        <w:b w:val="0"/>
        <w:i w:val="0"/>
        <w:color w:val="auto"/>
      </w:rPr>
    </w:lvl>
    <w:lvl w:ilvl="3">
      <w:start w:val="1"/>
      <w:numFmt w:val="decimal"/>
      <w:suff w:val="space"/>
      <w:lvlText w:val="%1.%2.%3.%4."/>
      <w:lvlJc w:val="left"/>
      <w:pPr>
        <w:ind w:left="709"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7655785"/>
    <w:multiLevelType w:val="multilevel"/>
    <w:tmpl w:val="593E2692"/>
    <w:lvl w:ilvl="0">
      <w:start w:val="2"/>
      <w:numFmt w:val="decimal"/>
      <w:lvlText w:val="%1."/>
      <w:lvlJc w:val="right"/>
      <w:pPr>
        <w:ind w:left="360" w:hanging="360"/>
      </w:pPr>
      <w:rPr>
        <w:rFonts w:hint="default"/>
        <w:b/>
        <w:i w:val="0"/>
        <w:strike w:val="0"/>
        <w:color w:val="auto"/>
      </w:rPr>
    </w:lvl>
    <w:lvl w:ilvl="1">
      <w:start w:val="1"/>
      <w:numFmt w:val="decimal"/>
      <w:lvlText w:val="%1.%2."/>
      <w:lvlJc w:val="left"/>
      <w:pPr>
        <w:ind w:left="432" w:hanging="432"/>
      </w:pPr>
      <w:rPr>
        <w:rFonts w:hint="default"/>
        <w:b w:val="0"/>
        <w:bCs w:val="0"/>
        <w:i w:val="0"/>
        <w:strike w:val="0"/>
        <w:dstrike w:val="0"/>
        <w:color w:val="auto"/>
        <w:u w:val="none"/>
        <w:effect w:val="none"/>
      </w:rPr>
    </w:lvl>
    <w:lvl w:ilvl="2">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40" w15:restartNumberingAfterBreak="0">
    <w:nsid w:val="6B770FEC"/>
    <w:multiLevelType w:val="multilevel"/>
    <w:tmpl w:val="13DE790E"/>
    <w:lvl w:ilvl="0">
      <w:start w:val="10"/>
      <w:numFmt w:val="decimal"/>
      <w:lvlText w:val="%1"/>
      <w:lvlJc w:val="left"/>
      <w:pPr>
        <w:ind w:left="390" w:hanging="390"/>
      </w:pPr>
      <w:rPr>
        <w:rFonts w:hint="default"/>
      </w:rPr>
    </w:lvl>
    <w:lvl w:ilvl="1">
      <w:start w:val="1"/>
      <w:numFmt w:val="decimal"/>
      <w:lvlText w:val="%1.%2"/>
      <w:lvlJc w:val="left"/>
      <w:pPr>
        <w:ind w:left="750" w:hanging="390"/>
      </w:pPr>
      <w:rPr>
        <w:rFonts w:hint="default"/>
        <w:b w:val="0"/>
        <w:i w:val="0"/>
        <w:color w:val="auto"/>
      </w:rPr>
    </w:lvl>
    <w:lvl w:ilvl="2">
      <w:start w:val="1"/>
      <w:numFmt w:val="decimal"/>
      <w:lvlText w:val="%1.%2.%3"/>
      <w:lvlJc w:val="left"/>
      <w:pPr>
        <w:ind w:left="1440" w:hanging="720"/>
      </w:pPr>
      <w:rPr>
        <w:rFonts w:hint="default"/>
        <w:strike w:val="0"/>
        <w:sz w:val="20"/>
        <w:szCs w:val="20"/>
      </w:rPr>
    </w:lvl>
    <w:lvl w:ilvl="3">
      <w:start w:val="1"/>
      <w:numFmt w:val="decimal"/>
      <w:lvlText w:val="%1.%2.%3.%4"/>
      <w:lvlJc w:val="left"/>
      <w:pPr>
        <w:ind w:left="1800" w:hanging="720"/>
      </w:pPr>
      <w:rPr>
        <w:rFonts w:hint="default"/>
        <w:sz w:val="20"/>
        <w:szCs w:val="2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10F1D14"/>
    <w:multiLevelType w:val="multilevel"/>
    <w:tmpl w:val="9DB48A70"/>
    <w:lvl w:ilvl="0">
      <w:start w:val="1"/>
      <w:numFmt w:val="decimal"/>
      <w:lvlText w:val="%1."/>
      <w:lvlJc w:val="right"/>
      <w:pPr>
        <w:ind w:left="720" w:hanging="360"/>
      </w:pPr>
      <w:rPr>
        <w:rFonts w:hint="default"/>
        <w:b/>
        <w:bCs/>
      </w:rPr>
    </w:lvl>
    <w:lvl w:ilvl="1">
      <w:start w:val="1"/>
      <w:numFmt w:val="decimal"/>
      <w:isLgl/>
      <w:lvlText w:val="%1.%2"/>
      <w:lvlJc w:val="left"/>
      <w:pPr>
        <w:ind w:left="792" w:hanging="360"/>
      </w:pPr>
      <w:rPr>
        <w:rFonts w:hint="default"/>
        <w:b w:val="0"/>
      </w:rPr>
    </w:lvl>
    <w:lvl w:ilvl="2">
      <w:start w:val="1"/>
      <w:numFmt w:val="decimal"/>
      <w:isLgl/>
      <w:lvlText w:val="%1.%2.%3"/>
      <w:lvlJc w:val="left"/>
      <w:pPr>
        <w:ind w:left="1224" w:hanging="720"/>
      </w:pPr>
      <w:rPr>
        <w:rFonts w:ascii="Arial" w:hAnsi="Arial" w:cs="Arial" w:hint="default"/>
        <w:b w:val="0"/>
        <w:i w:val="0"/>
        <w:color w:val="auto"/>
        <w:sz w:val="20"/>
        <w:szCs w:val="20"/>
      </w:rPr>
    </w:lvl>
    <w:lvl w:ilvl="3">
      <w:start w:val="1"/>
      <w:numFmt w:val="decimal"/>
      <w:isLgl/>
      <w:lvlText w:val="%1.%2.%3.%4"/>
      <w:lvlJc w:val="left"/>
      <w:pPr>
        <w:ind w:left="1997" w:hanging="720"/>
      </w:pPr>
      <w:rPr>
        <w:rFonts w:ascii="Arial" w:hAnsi="Arial" w:cs="Arial" w:hint="default"/>
        <w:b w:val="0"/>
        <w:i w:val="0"/>
        <w:color w:val="auto"/>
        <w:sz w:val="20"/>
        <w:szCs w:val="20"/>
      </w:rPr>
    </w:lvl>
    <w:lvl w:ilvl="4">
      <w:start w:val="1"/>
      <w:numFmt w:val="decimal"/>
      <w:isLgl/>
      <w:lvlText w:val="%1.%2.%3.%4.%5"/>
      <w:lvlJc w:val="left"/>
      <w:pPr>
        <w:ind w:left="1728" w:hanging="1080"/>
      </w:pPr>
      <w:rPr>
        <w:rFonts w:hint="default"/>
        <w:b w:val="0"/>
        <w:color w:val="auto"/>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232" w:hanging="1440"/>
      </w:pPr>
      <w:rPr>
        <w:rFonts w:hint="default"/>
        <w:b/>
      </w:rPr>
    </w:lvl>
    <w:lvl w:ilvl="7">
      <w:start w:val="1"/>
      <w:numFmt w:val="decimal"/>
      <w:isLgl/>
      <w:lvlText w:val="%1.%2.%3.%4.%5.%6.%7.%8"/>
      <w:lvlJc w:val="left"/>
      <w:pPr>
        <w:ind w:left="2304" w:hanging="1440"/>
      </w:pPr>
      <w:rPr>
        <w:rFonts w:hint="default"/>
        <w:b/>
      </w:rPr>
    </w:lvl>
    <w:lvl w:ilvl="8">
      <w:start w:val="1"/>
      <w:numFmt w:val="decimal"/>
      <w:isLgl/>
      <w:lvlText w:val="%1.%2.%3.%4.%5.%6.%7.%8.%9"/>
      <w:lvlJc w:val="left"/>
      <w:pPr>
        <w:ind w:left="2736" w:hanging="1800"/>
      </w:pPr>
      <w:rPr>
        <w:rFonts w:hint="default"/>
        <w:b/>
      </w:rPr>
    </w:lvl>
  </w:abstractNum>
  <w:abstractNum w:abstractNumId="42" w15:restartNumberingAfterBreak="0">
    <w:nsid w:val="7CBC1C25"/>
    <w:multiLevelType w:val="multilevel"/>
    <w:tmpl w:val="E152AD4C"/>
    <w:lvl w:ilvl="0">
      <w:start w:val="11"/>
      <w:numFmt w:val="decimal"/>
      <w:lvlText w:val="%1."/>
      <w:lvlJc w:val="right"/>
      <w:pPr>
        <w:ind w:left="360" w:hanging="360"/>
      </w:pPr>
      <w:rPr>
        <w:rFonts w:hint="default"/>
        <w:b/>
        <w:i w:val="0"/>
        <w:strike w:val="0"/>
        <w:color w:val="auto"/>
      </w:rPr>
    </w:lvl>
    <w:lvl w:ilvl="1">
      <w:start w:val="13"/>
      <w:numFmt w:val="decimal"/>
      <w:lvlText w:val="%1.%2."/>
      <w:lvlJc w:val="left"/>
      <w:pPr>
        <w:ind w:left="432" w:hanging="432"/>
      </w:pPr>
      <w:rPr>
        <w:rFonts w:hint="default"/>
        <w:b w:val="0"/>
        <w:bCs w:val="0"/>
        <w:i w:val="0"/>
        <w:strike w:val="0"/>
        <w:dstrike w:val="0"/>
        <w:color w:val="auto"/>
        <w:u w:val="none"/>
        <w:effect w:val="none"/>
      </w:rPr>
    </w:lvl>
    <w:lvl w:ilvl="2">
      <w:start w:val="1"/>
      <w:numFmt w:val="decimal"/>
      <w:lvlText w:val="%1.%2.%3."/>
      <w:lvlJc w:val="left"/>
      <w:pPr>
        <w:ind w:left="1072" w:hanging="504"/>
      </w:pPr>
      <w:rPr>
        <w:rFonts w:ascii="Arial" w:hAnsi="Arial" w:hint="default"/>
        <w:b w:val="0"/>
        <w:i w:val="0"/>
        <w:color w:val="auto"/>
        <w:sz w:val="20"/>
        <w:szCs w:val="20"/>
      </w:rPr>
    </w:lvl>
    <w:lvl w:ilvl="3">
      <w:numFmt w:val="decimal"/>
      <w:lvlText w:val="%1.%2.%3.%4."/>
      <w:lvlJc w:val="left"/>
      <w:pPr>
        <w:ind w:left="2491" w:hanging="648"/>
      </w:pPr>
      <w:rPr>
        <w:rFonts w:ascii="Arial" w:hAnsi="Arial" w:hint="default"/>
        <w:sz w:val="20"/>
        <w:szCs w:val="20"/>
      </w:rPr>
    </w:lvl>
    <w:lvl w:ilvl="4">
      <w:numFmt w:val="decimal"/>
      <w:lvlText w:val="%1.%2.%3.%4.%5."/>
      <w:lvlJc w:val="left"/>
      <w:pPr>
        <w:ind w:left="2232" w:hanging="792"/>
      </w:pPr>
      <w:rPr>
        <w:rFonts w:hint="default"/>
      </w:rPr>
    </w:lvl>
    <w:lvl w:ilvl="5">
      <w:numFmt w:val="decimal"/>
      <w:lvlText w:val="%1.%2.%3.%4.%5.%6."/>
      <w:lvlJc w:val="left"/>
      <w:pPr>
        <w:ind w:left="2736" w:hanging="936"/>
      </w:pPr>
      <w:rPr>
        <w:rFonts w:hint="default"/>
      </w:rPr>
    </w:lvl>
    <w:lvl w:ilvl="6">
      <w:numFmt w:val="decimal"/>
      <w:lvlText w:val="%1.%2.%3.%4.%5.%6.%7."/>
      <w:lvlJc w:val="left"/>
      <w:pPr>
        <w:ind w:left="3240" w:hanging="1080"/>
      </w:pPr>
      <w:rPr>
        <w:rFonts w:hint="default"/>
      </w:rPr>
    </w:lvl>
    <w:lvl w:ilvl="7">
      <w:numFmt w:val="decimal"/>
      <w:lvlText w:val="%1.%2.%3.%4.%5.%6.%7.%8."/>
      <w:lvlJc w:val="left"/>
      <w:pPr>
        <w:ind w:left="3744" w:hanging="1224"/>
      </w:pPr>
      <w:rPr>
        <w:rFonts w:hint="default"/>
      </w:rPr>
    </w:lvl>
    <w:lvl w:ilvl="8">
      <w:numFmt w:val="decimal"/>
      <w:lvlText w:val="%1.%2.%3.%4.%5.%6.%7.%8.%9."/>
      <w:lvlJc w:val="left"/>
      <w:pPr>
        <w:ind w:left="4320" w:hanging="1440"/>
      </w:pPr>
      <w:rPr>
        <w:rFonts w:hint="default"/>
      </w:rPr>
    </w:lvl>
  </w:abstractNum>
  <w:abstractNum w:abstractNumId="43" w15:restartNumberingAfterBreak="0">
    <w:nsid w:val="7E263972"/>
    <w:multiLevelType w:val="multilevel"/>
    <w:tmpl w:val="58843574"/>
    <w:lvl w:ilvl="0">
      <w:start w:val="8"/>
      <w:numFmt w:val="decimal"/>
      <w:lvlText w:val="%1"/>
      <w:lvlJc w:val="left"/>
      <w:pPr>
        <w:ind w:left="360" w:hanging="360"/>
      </w:pPr>
      <w:rPr>
        <w:rFonts w:ascii="Arial" w:eastAsia="Times New Roman" w:hAnsi="Arial" w:cs="Arial" w:hint="default"/>
        <w:i/>
        <w:color w:val="FF0000"/>
        <w:sz w:val="20"/>
      </w:rPr>
    </w:lvl>
    <w:lvl w:ilvl="1">
      <w:start w:val="1"/>
      <w:numFmt w:val="decimal"/>
      <w:lvlText w:val="%1.%2"/>
      <w:lvlJc w:val="left"/>
      <w:pPr>
        <w:ind w:left="1643" w:hanging="360"/>
      </w:pPr>
      <w:rPr>
        <w:rFonts w:ascii="Arial" w:eastAsia="Times New Roman" w:hAnsi="Arial" w:cs="Arial" w:hint="default"/>
        <w:i w:val="0"/>
        <w:color w:val="auto"/>
        <w:sz w:val="20"/>
      </w:rPr>
    </w:lvl>
    <w:lvl w:ilvl="2">
      <w:start w:val="1"/>
      <w:numFmt w:val="decimal"/>
      <w:lvlText w:val="%1.%2.%3"/>
      <w:lvlJc w:val="left"/>
      <w:pPr>
        <w:ind w:left="3286" w:hanging="720"/>
      </w:pPr>
      <w:rPr>
        <w:rFonts w:ascii="Arial" w:eastAsia="Times New Roman" w:hAnsi="Arial" w:cs="Arial" w:hint="default"/>
        <w:i w:val="0"/>
        <w:color w:val="auto"/>
        <w:sz w:val="20"/>
      </w:rPr>
    </w:lvl>
    <w:lvl w:ilvl="3">
      <w:start w:val="1"/>
      <w:numFmt w:val="decimal"/>
      <w:lvlText w:val="%1.%2.%3.%4"/>
      <w:lvlJc w:val="left"/>
      <w:pPr>
        <w:ind w:left="4569" w:hanging="720"/>
      </w:pPr>
      <w:rPr>
        <w:rFonts w:ascii="Arial" w:eastAsia="Times New Roman" w:hAnsi="Arial" w:cs="Arial" w:hint="default"/>
        <w:i w:val="0"/>
        <w:iCs/>
        <w:color w:val="auto"/>
        <w:sz w:val="20"/>
      </w:rPr>
    </w:lvl>
    <w:lvl w:ilvl="4">
      <w:start w:val="1"/>
      <w:numFmt w:val="decimal"/>
      <w:lvlText w:val="%1.%2.%3.%4.%5"/>
      <w:lvlJc w:val="left"/>
      <w:pPr>
        <w:ind w:left="6212" w:hanging="1080"/>
      </w:pPr>
      <w:rPr>
        <w:rFonts w:ascii="Arial" w:eastAsia="Times New Roman" w:hAnsi="Arial" w:cs="Arial" w:hint="default"/>
        <w:i/>
        <w:color w:val="FF0000"/>
        <w:sz w:val="20"/>
      </w:rPr>
    </w:lvl>
    <w:lvl w:ilvl="5">
      <w:start w:val="1"/>
      <w:numFmt w:val="decimal"/>
      <w:lvlText w:val="%1.%2.%3.%4.%5.%6"/>
      <w:lvlJc w:val="left"/>
      <w:pPr>
        <w:ind w:left="7495" w:hanging="1080"/>
      </w:pPr>
      <w:rPr>
        <w:rFonts w:ascii="Arial" w:eastAsia="Times New Roman" w:hAnsi="Arial" w:cs="Arial" w:hint="default"/>
        <w:i/>
        <w:color w:val="FF0000"/>
        <w:sz w:val="20"/>
      </w:rPr>
    </w:lvl>
    <w:lvl w:ilvl="6">
      <w:start w:val="1"/>
      <w:numFmt w:val="decimal"/>
      <w:lvlText w:val="%1.%2.%3.%4.%5.%6.%7"/>
      <w:lvlJc w:val="left"/>
      <w:pPr>
        <w:ind w:left="9138" w:hanging="1440"/>
      </w:pPr>
      <w:rPr>
        <w:rFonts w:ascii="Arial" w:eastAsia="Times New Roman" w:hAnsi="Arial" w:cs="Arial" w:hint="default"/>
        <w:i/>
        <w:color w:val="FF0000"/>
        <w:sz w:val="20"/>
      </w:rPr>
    </w:lvl>
    <w:lvl w:ilvl="7">
      <w:start w:val="1"/>
      <w:numFmt w:val="decimal"/>
      <w:lvlText w:val="%1.%2.%3.%4.%5.%6.%7.%8"/>
      <w:lvlJc w:val="left"/>
      <w:pPr>
        <w:ind w:left="10421" w:hanging="1440"/>
      </w:pPr>
      <w:rPr>
        <w:rFonts w:ascii="Arial" w:eastAsia="Times New Roman" w:hAnsi="Arial" w:cs="Arial" w:hint="default"/>
        <w:i/>
        <w:color w:val="FF0000"/>
        <w:sz w:val="20"/>
      </w:rPr>
    </w:lvl>
    <w:lvl w:ilvl="8">
      <w:start w:val="1"/>
      <w:numFmt w:val="decimal"/>
      <w:lvlText w:val="%1.%2.%3.%4.%5.%6.%7.%8.%9"/>
      <w:lvlJc w:val="left"/>
      <w:pPr>
        <w:ind w:left="11704" w:hanging="1440"/>
      </w:pPr>
      <w:rPr>
        <w:rFonts w:ascii="Arial" w:eastAsia="Times New Roman" w:hAnsi="Arial" w:cs="Arial" w:hint="default"/>
        <w:i/>
        <w:color w:val="FF0000"/>
        <w:sz w:val="20"/>
      </w:rPr>
    </w:lvl>
  </w:abstractNum>
  <w:num w:numId="1">
    <w:abstractNumId w:val="13"/>
  </w:num>
  <w:num w:numId="2">
    <w:abstractNumId w:val="41"/>
  </w:num>
  <w:num w:numId="3">
    <w:abstractNumId w:val="13"/>
  </w:num>
  <w:num w:numId="4">
    <w:abstractNumId w:val="13"/>
  </w:num>
  <w:num w:numId="5">
    <w:abstractNumId w:val="13"/>
    <w:lvlOverride w:ilvl="0">
      <w:startOverride w:val="10"/>
    </w:lvlOverride>
    <w:lvlOverride w:ilvl="1">
      <w:startOverride w:val="4"/>
    </w:lvlOverride>
    <w:lvlOverride w:ilvl="2"/>
    <w:lvlOverride w:ilvl="3"/>
    <w:lvlOverride w:ilvl="4"/>
    <w:lvlOverride w:ilvl="5"/>
    <w:lvlOverride w:ilvl="6"/>
    <w:lvlOverride w:ilvl="7"/>
    <w:lvlOverride w:ilvl="8"/>
  </w:num>
  <w:num w:numId="6">
    <w:abstractNumId w:val="38"/>
  </w:num>
  <w:num w:numId="7">
    <w:abstractNumId w:val="13"/>
  </w:num>
  <w:num w:numId="8">
    <w:abstractNumId w:val="14"/>
  </w:num>
  <w:num w:numId="9">
    <w:abstractNumId w:val="39"/>
  </w:num>
  <w:num w:numId="10">
    <w:abstractNumId w:val="37"/>
  </w:num>
  <w:num w:numId="11">
    <w:abstractNumId w:val="5"/>
  </w:num>
  <w:num w:numId="12">
    <w:abstractNumId w:val="29"/>
  </w:num>
  <w:num w:numId="13">
    <w:abstractNumId w:val="36"/>
  </w:num>
  <w:num w:numId="14">
    <w:abstractNumId w:val="2"/>
  </w:num>
  <w:num w:numId="15">
    <w:abstractNumId w:val="43"/>
  </w:num>
  <w:num w:numId="16">
    <w:abstractNumId w:val="40"/>
  </w:num>
  <w:num w:numId="17">
    <w:abstractNumId w:val="3"/>
  </w:num>
  <w:num w:numId="18">
    <w:abstractNumId w:val="16"/>
  </w:num>
  <w:num w:numId="19">
    <w:abstractNumId w:val="27"/>
  </w:num>
  <w:num w:numId="20">
    <w:abstractNumId w:val="20"/>
  </w:num>
  <w:num w:numId="21">
    <w:abstractNumId w:val="22"/>
  </w:num>
  <w:num w:numId="22">
    <w:abstractNumId w:val="25"/>
  </w:num>
  <w:num w:numId="23">
    <w:abstractNumId w:val="31"/>
  </w:num>
  <w:num w:numId="24">
    <w:abstractNumId w:val="35"/>
  </w:num>
  <w:num w:numId="25">
    <w:abstractNumId w:val="32"/>
  </w:num>
  <w:num w:numId="26">
    <w:abstractNumId w:val="0"/>
  </w:num>
  <w:num w:numId="27">
    <w:abstractNumId w:val="26"/>
  </w:num>
  <w:num w:numId="28">
    <w:abstractNumId w:val="9"/>
  </w:num>
  <w:num w:numId="29">
    <w:abstractNumId w:val="6"/>
  </w:num>
  <w:num w:numId="30">
    <w:abstractNumId w:val="4"/>
  </w:num>
  <w:num w:numId="31">
    <w:abstractNumId w:val="19"/>
  </w:num>
  <w:num w:numId="32">
    <w:abstractNumId w:val="28"/>
  </w:num>
  <w:num w:numId="33">
    <w:abstractNumId w:val="24"/>
  </w:num>
  <w:num w:numId="34">
    <w:abstractNumId w:val="23"/>
  </w:num>
  <w:num w:numId="35">
    <w:abstractNumId w:val="33"/>
  </w:num>
  <w:num w:numId="36">
    <w:abstractNumId w:val="12"/>
  </w:num>
  <w:num w:numId="37">
    <w:abstractNumId w:val="7"/>
  </w:num>
  <w:num w:numId="38">
    <w:abstractNumId w:val="1"/>
  </w:num>
  <w:num w:numId="39">
    <w:abstractNumId w:val="34"/>
  </w:num>
  <w:num w:numId="40">
    <w:abstractNumId w:val="17"/>
  </w:num>
  <w:num w:numId="41">
    <w:abstractNumId w:val="15"/>
  </w:num>
  <w:num w:numId="42">
    <w:abstractNumId w:val="11"/>
  </w:num>
  <w:num w:numId="43">
    <w:abstractNumId w:val="42"/>
  </w:num>
  <w:num w:numId="44">
    <w:abstractNumId w:val="8"/>
  </w:num>
  <w:num w:numId="45">
    <w:abstractNumId w:val="30"/>
  </w:num>
  <w:num w:numId="46">
    <w:abstractNumId w:val="10"/>
  </w:num>
  <w:num w:numId="47">
    <w:abstractNumId w:val="18"/>
  </w:num>
  <w:num w:numId="4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1E3"/>
    <w:rsid w:val="00002385"/>
    <w:rsid w:val="00011F6F"/>
    <w:rsid w:val="00011F86"/>
    <w:rsid w:val="000145BC"/>
    <w:rsid w:val="00020070"/>
    <w:rsid w:val="000244C7"/>
    <w:rsid w:val="00026E1C"/>
    <w:rsid w:val="000272FD"/>
    <w:rsid w:val="00032A1C"/>
    <w:rsid w:val="00041878"/>
    <w:rsid w:val="00043DB9"/>
    <w:rsid w:val="000458D9"/>
    <w:rsid w:val="000465A4"/>
    <w:rsid w:val="000477D1"/>
    <w:rsid w:val="00051E0B"/>
    <w:rsid w:val="00054DFD"/>
    <w:rsid w:val="00060528"/>
    <w:rsid w:val="00064B37"/>
    <w:rsid w:val="000671B8"/>
    <w:rsid w:val="00067DA0"/>
    <w:rsid w:val="0007077A"/>
    <w:rsid w:val="00070BF5"/>
    <w:rsid w:val="00075176"/>
    <w:rsid w:val="00076D97"/>
    <w:rsid w:val="00077669"/>
    <w:rsid w:val="000843C7"/>
    <w:rsid w:val="0009144F"/>
    <w:rsid w:val="00094642"/>
    <w:rsid w:val="00094DDB"/>
    <w:rsid w:val="000969C1"/>
    <w:rsid w:val="00097278"/>
    <w:rsid w:val="000A3708"/>
    <w:rsid w:val="000A5238"/>
    <w:rsid w:val="000A6DC2"/>
    <w:rsid w:val="000A7909"/>
    <w:rsid w:val="000A7A14"/>
    <w:rsid w:val="000A7DD2"/>
    <w:rsid w:val="000B0FF7"/>
    <w:rsid w:val="000B24D6"/>
    <w:rsid w:val="000B51A3"/>
    <w:rsid w:val="000B6F99"/>
    <w:rsid w:val="000B7B55"/>
    <w:rsid w:val="000B7DB2"/>
    <w:rsid w:val="000C5356"/>
    <w:rsid w:val="000D5803"/>
    <w:rsid w:val="000D5842"/>
    <w:rsid w:val="000D79BD"/>
    <w:rsid w:val="000E362C"/>
    <w:rsid w:val="000E3B39"/>
    <w:rsid w:val="000E3E0C"/>
    <w:rsid w:val="000E79B2"/>
    <w:rsid w:val="000F22F8"/>
    <w:rsid w:val="000F7088"/>
    <w:rsid w:val="000F71CE"/>
    <w:rsid w:val="000F7BE4"/>
    <w:rsid w:val="00100A05"/>
    <w:rsid w:val="00100CA5"/>
    <w:rsid w:val="00101160"/>
    <w:rsid w:val="001038AE"/>
    <w:rsid w:val="001047E3"/>
    <w:rsid w:val="00104AD4"/>
    <w:rsid w:val="00113B99"/>
    <w:rsid w:val="001150E5"/>
    <w:rsid w:val="001216C2"/>
    <w:rsid w:val="00124D83"/>
    <w:rsid w:val="00125867"/>
    <w:rsid w:val="001320DB"/>
    <w:rsid w:val="00134C1D"/>
    <w:rsid w:val="00135D26"/>
    <w:rsid w:val="001450BB"/>
    <w:rsid w:val="0014535D"/>
    <w:rsid w:val="00146831"/>
    <w:rsid w:val="001478C3"/>
    <w:rsid w:val="001549DE"/>
    <w:rsid w:val="00154A7A"/>
    <w:rsid w:val="00155C0F"/>
    <w:rsid w:val="00155CBA"/>
    <w:rsid w:val="00156C1D"/>
    <w:rsid w:val="001570A7"/>
    <w:rsid w:val="00160BDD"/>
    <w:rsid w:val="00166C12"/>
    <w:rsid w:val="00166D17"/>
    <w:rsid w:val="001670AB"/>
    <w:rsid w:val="00172328"/>
    <w:rsid w:val="00175023"/>
    <w:rsid w:val="0017608A"/>
    <w:rsid w:val="00181F75"/>
    <w:rsid w:val="0018343A"/>
    <w:rsid w:val="00184ECA"/>
    <w:rsid w:val="00187387"/>
    <w:rsid w:val="00190B92"/>
    <w:rsid w:val="0019234E"/>
    <w:rsid w:val="00192D38"/>
    <w:rsid w:val="001935E0"/>
    <w:rsid w:val="0019422B"/>
    <w:rsid w:val="00194D86"/>
    <w:rsid w:val="00196E7A"/>
    <w:rsid w:val="001A03A4"/>
    <w:rsid w:val="001A2930"/>
    <w:rsid w:val="001A3328"/>
    <w:rsid w:val="001A563A"/>
    <w:rsid w:val="001B51F7"/>
    <w:rsid w:val="001B6CB1"/>
    <w:rsid w:val="001B77A7"/>
    <w:rsid w:val="001B79D7"/>
    <w:rsid w:val="001B7E88"/>
    <w:rsid w:val="001C1CC7"/>
    <w:rsid w:val="001C211D"/>
    <w:rsid w:val="001C6709"/>
    <w:rsid w:val="001C7BF6"/>
    <w:rsid w:val="001D029A"/>
    <w:rsid w:val="001D2C23"/>
    <w:rsid w:val="001D32AE"/>
    <w:rsid w:val="001D4A2F"/>
    <w:rsid w:val="001D6269"/>
    <w:rsid w:val="001E074D"/>
    <w:rsid w:val="001E0DB8"/>
    <w:rsid w:val="001E10F3"/>
    <w:rsid w:val="001E1720"/>
    <w:rsid w:val="001E1C41"/>
    <w:rsid w:val="001E3C48"/>
    <w:rsid w:val="001E4686"/>
    <w:rsid w:val="001E5930"/>
    <w:rsid w:val="001F073E"/>
    <w:rsid w:val="001F07CB"/>
    <w:rsid w:val="001F1A53"/>
    <w:rsid w:val="001F38F4"/>
    <w:rsid w:val="001F4BE2"/>
    <w:rsid w:val="001F63FB"/>
    <w:rsid w:val="00200F36"/>
    <w:rsid w:val="002024F8"/>
    <w:rsid w:val="00203478"/>
    <w:rsid w:val="00206410"/>
    <w:rsid w:val="002076D1"/>
    <w:rsid w:val="002155F2"/>
    <w:rsid w:val="00215845"/>
    <w:rsid w:val="0021630E"/>
    <w:rsid w:val="00217377"/>
    <w:rsid w:val="00217FEA"/>
    <w:rsid w:val="00223BB6"/>
    <w:rsid w:val="00227E5A"/>
    <w:rsid w:val="00227FD3"/>
    <w:rsid w:val="00232D01"/>
    <w:rsid w:val="002404A3"/>
    <w:rsid w:val="00241C0C"/>
    <w:rsid w:val="0024410A"/>
    <w:rsid w:val="00244224"/>
    <w:rsid w:val="00247A3E"/>
    <w:rsid w:val="00250532"/>
    <w:rsid w:val="00250E99"/>
    <w:rsid w:val="00254128"/>
    <w:rsid w:val="00256A84"/>
    <w:rsid w:val="00257A9B"/>
    <w:rsid w:val="00260576"/>
    <w:rsid w:val="00263D5B"/>
    <w:rsid w:val="0026708D"/>
    <w:rsid w:val="00271CF4"/>
    <w:rsid w:val="0027266A"/>
    <w:rsid w:val="00274D69"/>
    <w:rsid w:val="00276364"/>
    <w:rsid w:val="002822A2"/>
    <w:rsid w:val="00285336"/>
    <w:rsid w:val="00285C51"/>
    <w:rsid w:val="00286036"/>
    <w:rsid w:val="00286A74"/>
    <w:rsid w:val="002872F9"/>
    <w:rsid w:val="00290A67"/>
    <w:rsid w:val="00291A13"/>
    <w:rsid w:val="002A4A63"/>
    <w:rsid w:val="002A5FB7"/>
    <w:rsid w:val="002B0CBB"/>
    <w:rsid w:val="002B1174"/>
    <w:rsid w:val="002B1DB4"/>
    <w:rsid w:val="002B3D27"/>
    <w:rsid w:val="002B6C32"/>
    <w:rsid w:val="002B791A"/>
    <w:rsid w:val="002C2B35"/>
    <w:rsid w:val="002D156F"/>
    <w:rsid w:val="002D2689"/>
    <w:rsid w:val="002D3C12"/>
    <w:rsid w:val="002E1321"/>
    <w:rsid w:val="002E36FF"/>
    <w:rsid w:val="002E4D28"/>
    <w:rsid w:val="002E5C13"/>
    <w:rsid w:val="002E7703"/>
    <w:rsid w:val="002E7FB0"/>
    <w:rsid w:val="002E7FB1"/>
    <w:rsid w:val="002F163A"/>
    <w:rsid w:val="002F2F1B"/>
    <w:rsid w:val="002F316E"/>
    <w:rsid w:val="002F3B4F"/>
    <w:rsid w:val="002F5682"/>
    <w:rsid w:val="002F78A9"/>
    <w:rsid w:val="003018E7"/>
    <w:rsid w:val="00301F2A"/>
    <w:rsid w:val="00302F2F"/>
    <w:rsid w:val="00305EB3"/>
    <w:rsid w:val="0030730B"/>
    <w:rsid w:val="00307E84"/>
    <w:rsid w:val="00310CD4"/>
    <w:rsid w:val="003113CA"/>
    <w:rsid w:val="003140C3"/>
    <w:rsid w:val="00314BEC"/>
    <w:rsid w:val="00317656"/>
    <w:rsid w:val="00320E01"/>
    <w:rsid w:val="00322141"/>
    <w:rsid w:val="003239A6"/>
    <w:rsid w:val="00324825"/>
    <w:rsid w:val="0033341B"/>
    <w:rsid w:val="003338F1"/>
    <w:rsid w:val="00335590"/>
    <w:rsid w:val="003372FE"/>
    <w:rsid w:val="00340659"/>
    <w:rsid w:val="003472A1"/>
    <w:rsid w:val="00351640"/>
    <w:rsid w:val="00362084"/>
    <w:rsid w:val="00362640"/>
    <w:rsid w:val="00366AF5"/>
    <w:rsid w:val="00367FA6"/>
    <w:rsid w:val="0037120B"/>
    <w:rsid w:val="0037357C"/>
    <w:rsid w:val="00373D63"/>
    <w:rsid w:val="003743D8"/>
    <w:rsid w:val="00375142"/>
    <w:rsid w:val="00380749"/>
    <w:rsid w:val="0038365B"/>
    <w:rsid w:val="00387E5D"/>
    <w:rsid w:val="00393FD3"/>
    <w:rsid w:val="003948B2"/>
    <w:rsid w:val="003A0C7B"/>
    <w:rsid w:val="003A2040"/>
    <w:rsid w:val="003A2FBB"/>
    <w:rsid w:val="003A4D22"/>
    <w:rsid w:val="003B06EA"/>
    <w:rsid w:val="003B516C"/>
    <w:rsid w:val="003B771D"/>
    <w:rsid w:val="003C00D1"/>
    <w:rsid w:val="003C19A4"/>
    <w:rsid w:val="003C1FAB"/>
    <w:rsid w:val="003C3553"/>
    <w:rsid w:val="003C54E9"/>
    <w:rsid w:val="003C6E70"/>
    <w:rsid w:val="003D00BC"/>
    <w:rsid w:val="003D10E7"/>
    <w:rsid w:val="003D26AF"/>
    <w:rsid w:val="003D3F86"/>
    <w:rsid w:val="003D659D"/>
    <w:rsid w:val="003D7C32"/>
    <w:rsid w:val="003E7046"/>
    <w:rsid w:val="003F04C9"/>
    <w:rsid w:val="003F4729"/>
    <w:rsid w:val="003F4BAA"/>
    <w:rsid w:val="003F67EC"/>
    <w:rsid w:val="003F7DCE"/>
    <w:rsid w:val="00400A97"/>
    <w:rsid w:val="004016FB"/>
    <w:rsid w:val="0040543C"/>
    <w:rsid w:val="004067E7"/>
    <w:rsid w:val="0040688D"/>
    <w:rsid w:val="0040767D"/>
    <w:rsid w:val="00411766"/>
    <w:rsid w:val="00413002"/>
    <w:rsid w:val="004131E2"/>
    <w:rsid w:val="00414845"/>
    <w:rsid w:val="00414C84"/>
    <w:rsid w:val="004162FB"/>
    <w:rsid w:val="00416ADC"/>
    <w:rsid w:val="0041721A"/>
    <w:rsid w:val="0042020A"/>
    <w:rsid w:val="00421504"/>
    <w:rsid w:val="004235C3"/>
    <w:rsid w:val="004246F4"/>
    <w:rsid w:val="0042560B"/>
    <w:rsid w:val="00425EA5"/>
    <w:rsid w:val="004261C8"/>
    <w:rsid w:val="00426467"/>
    <w:rsid w:val="00431A68"/>
    <w:rsid w:val="0044442D"/>
    <w:rsid w:val="00446A58"/>
    <w:rsid w:val="0044736A"/>
    <w:rsid w:val="004518BE"/>
    <w:rsid w:val="0045317A"/>
    <w:rsid w:val="00453537"/>
    <w:rsid w:val="00454789"/>
    <w:rsid w:val="00455242"/>
    <w:rsid w:val="0045556C"/>
    <w:rsid w:val="00456833"/>
    <w:rsid w:val="00456B8E"/>
    <w:rsid w:val="004573C6"/>
    <w:rsid w:val="00461CE0"/>
    <w:rsid w:val="00461E91"/>
    <w:rsid w:val="004622F9"/>
    <w:rsid w:val="00463755"/>
    <w:rsid w:val="00463FF9"/>
    <w:rsid w:val="0046516E"/>
    <w:rsid w:val="004658D8"/>
    <w:rsid w:val="00471088"/>
    <w:rsid w:val="00474367"/>
    <w:rsid w:val="00474423"/>
    <w:rsid w:val="0048106F"/>
    <w:rsid w:val="00485AC6"/>
    <w:rsid w:val="00490D04"/>
    <w:rsid w:val="00492521"/>
    <w:rsid w:val="00493444"/>
    <w:rsid w:val="00493487"/>
    <w:rsid w:val="00496B65"/>
    <w:rsid w:val="004A0B63"/>
    <w:rsid w:val="004A0BA2"/>
    <w:rsid w:val="004A2FF0"/>
    <w:rsid w:val="004A4458"/>
    <w:rsid w:val="004A4F65"/>
    <w:rsid w:val="004A4F98"/>
    <w:rsid w:val="004A67DB"/>
    <w:rsid w:val="004A7B30"/>
    <w:rsid w:val="004B227B"/>
    <w:rsid w:val="004B5BB7"/>
    <w:rsid w:val="004B7CD5"/>
    <w:rsid w:val="004C1378"/>
    <w:rsid w:val="004C1D1E"/>
    <w:rsid w:val="004C3529"/>
    <w:rsid w:val="004C3F90"/>
    <w:rsid w:val="004D2532"/>
    <w:rsid w:val="004D5707"/>
    <w:rsid w:val="004D5AC5"/>
    <w:rsid w:val="004D5C36"/>
    <w:rsid w:val="004E060B"/>
    <w:rsid w:val="004E07AC"/>
    <w:rsid w:val="004E1710"/>
    <w:rsid w:val="004E2B87"/>
    <w:rsid w:val="004E2CC1"/>
    <w:rsid w:val="004F0EB3"/>
    <w:rsid w:val="004F12EE"/>
    <w:rsid w:val="004F4A08"/>
    <w:rsid w:val="005028A8"/>
    <w:rsid w:val="00502B3A"/>
    <w:rsid w:val="005044D0"/>
    <w:rsid w:val="005048F7"/>
    <w:rsid w:val="00505485"/>
    <w:rsid w:val="00507DE4"/>
    <w:rsid w:val="0051104E"/>
    <w:rsid w:val="00512CDC"/>
    <w:rsid w:val="00514882"/>
    <w:rsid w:val="0051525F"/>
    <w:rsid w:val="00517582"/>
    <w:rsid w:val="00517CF9"/>
    <w:rsid w:val="005216A4"/>
    <w:rsid w:val="0052274B"/>
    <w:rsid w:val="00523697"/>
    <w:rsid w:val="00523C82"/>
    <w:rsid w:val="00523D8B"/>
    <w:rsid w:val="005245FF"/>
    <w:rsid w:val="00525F06"/>
    <w:rsid w:val="005335E1"/>
    <w:rsid w:val="00535874"/>
    <w:rsid w:val="00536ACD"/>
    <w:rsid w:val="00537717"/>
    <w:rsid w:val="005379DA"/>
    <w:rsid w:val="00540EBC"/>
    <w:rsid w:val="005414B4"/>
    <w:rsid w:val="00542919"/>
    <w:rsid w:val="00542F99"/>
    <w:rsid w:val="00543888"/>
    <w:rsid w:val="0054418F"/>
    <w:rsid w:val="00544BF6"/>
    <w:rsid w:val="005467B9"/>
    <w:rsid w:val="00546F13"/>
    <w:rsid w:val="00547410"/>
    <w:rsid w:val="00550E21"/>
    <w:rsid w:val="00557754"/>
    <w:rsid w:val="00557ECC"/>
    <w:rsid w:val="00562880"/>
    <w:rsid w:val="00562C19"/>
    <w:rsid w:val="00564484"/>
    <w:rsid w:val="0056530D"/>
    <w:rsid w:val="00571527"/>
    <w:rsid w:val="0057359E"/>
    <w:rsid w:val="0057384A"/>
    <w:rsid w:val="00573FD5"/>
    <w:rsid w:val="00574724"/>
    <w:rsid w:val="0057751A"/>
    <w:rsid w:val="0058056E"/>
    <w:rsid w:val="005817FD"/>
    <w:rsid w:val="005844E9"/>
    <w:rsid w:val="0058473F"/>
    <w:rsid w:val="00585C7E"/>
    <w:rsid w:val="00586235"/>
    <w:rsid w:val="005913AF"/>
    <w:rsid w:val="005945BB"/>
    <w:rsid w:val="005948BA"/>
    <w:rsid w:val="0059678B"/>
    <w:rsid w:val="0059727F"/>
    <w:rsid w:val="005A12D6"/>
    <w:rsid w:val="005A32B2"/>
    <w:rsid w:val="005A5BBC"/>
    <w:rsid w:val="005A6EA1"/>
    <w:rsid w:val="005B034C"/>
    <w:rsid w:val="005B16A4"/>
    <w:rsid w:val="005B284F"/>
    <w:rsid w:val="005B29EA"/>
    <w:rsid w:val="005B2CD6"/>
    <w:rsid w:val="005B54D3"/>
    <w:rsid w:val="005B7619"/>
    <w:rsid w:val="005C35B8"/>
    <w:rsid w:val="005C685E"/>
    <w:rsid w:val="005D0F96"/>
    <w:rsid w:val="005D4304"/>
    <w:rsid w:val="005D49D8"/>
    <w:rsid w:val="005D6627"/>
    <w:rsid w:val="005D7416"/>
    <w:rsid w:val="005E0D0B"/>
    <w:rsid w:val="005E1781"/>
    <w:rsid w:val="005E4ACF"/>
    <w:rsid w:val="005F12C8"/>
    <w:rsid w:val="005F585E"/>
    <w:rsid w:val="005F5D0A"/>
    <w:rsid w:val="005F67A2"/>
    <w:rsid w:val="006015BE"/>
    <w:rsid w:val="00602101"/>
    <w:rsid w:val="006021BE"/>
    <w:rsid w:val="0060614D"/>
    <w:rsid w:val="00611ABC"/>
    <w:rsid w:val="006123F5"/>
    <w:rsid w:val="006127DA"/>
    <w:rsid w:val="006177DD"/>
    <w:rsid w:val="00620FA9"/>
    <w:rsid w:val="00621327"/>
    <w:rsid w:val="0062525E"/>
    <w:rsid w:val="0062746E"/>
    <w:rsid w:val="0063075A"/>
    <w:rsid w:val="006310EA"/>
    <w:rsid w:val="00633C19"/>
    <w:rsid w:val="00635BBB"/>
    <w:rsid w:val="00637CEA"/>
    <w:rsid w:val="00640D56"/>
    <w:rsid w:val="00642B65"/>
    <w:rsid w:val="00644984"/>
    <w:rsid w:val="00651238"/>
    <w:rsid w:val="0065313B"/>
    <w:rsid w:val="0065402D"/>
    <w:rsid w:val="00654E03"/>
    <w:rsid w:val="006564F9"/>
    <w:rsid w:val="00656529"/>
    <w:rsid w:val="00657963"/>
    <w:rsid w:val="00665569"/>
    <w:rsid w:val="00666141"/>
    <w:rsid w:val="0067215D"/>
    <w:rsid w:val="00683458"/>
    <w:rsid w:val="00684F49"/>
    <w:rsid w:val="006869F5"/>
    <w:rsid w:val="00686DE2"/>
    <w:rsid w:val="00693618"/>
    <w:rsid w:val="00694A56"/>
    <w:rsid w:val="00694EA2"/>
    <w:rsid w:val="0069601F"/>
    <w:rsid w:val="006A0A32"/>
    <w:rsid w:val="006A4209"/>
    <w:rsid w:val="006B16F1"/>
    <w:rsid w:val="006B24AE"/>
    <w:rsid w:val="006B4FB2"/>
    <w:rsid w:val="006B5028"/>
    <w:rsid w:val="006B6F10"/>
    <w:rsid w:val="006B72E0"/>
    <w:rsid w:val="006B7656"/>
    <w:rsid w:val="006C03C3"/>
    <w:rsid w:val="006C24EA"/>
    <w:rsid w:val="006C27BF"/>
    <w:rsid w:val="006C6B9D"/>
    <w:rsid w:val="006D1717"/>
    <w:rsid w:val="006E1815"/>
    <w:rsid w:val="006E433C"/>
    <w:rsid w:val="006E4686"/>
    <w:rsid w:val="006E666C"/>
    <w:rsid w:val="006E6EE2"/>
    <w:rsid w:val="006E6F9F"/>
    <w:rsid w:val="006F1123"/>
    <w:rsid w:val="006F11FC"/>
    <w:rsid w:val="006F2FF4"/>
    <w:rsid w:val="006F5501"/>
    <w:rsid w:val="006F6D7C"/>
    <w:rsid w:val="00702094"/>
    <w:rsid w:val="00702182"/>
    <w:rsid w:val="00704134"/>
    <w:rsid w:val="00704630"/>
    <w:rsid w:val="00704EA8"/>
    <w:rsid w:val="007101D9"/>
    <w:rsid w:val="00711360"/>
    <w:rsid w:val="00711911"/>
    <w:rsid w:val="0071474B"/>
    <w:rsid w:val="00714E4E"/>
    <w:rsid w:val="0071651D"/>
    <w:rsid w:val="00716F18"/>
    <w:rsid w:val="0073140B"/>
    <w:rsid w:val="007318B7"/>
    <w:rsid w:val="00735766"/>
    <w:rsid w:val="007365C0"/>
    <w:rsid w:val="00736844"/>
    <w:rsid w:val="00736A7D"/>
    <w:rsid w:val="0073751A"/>
    <w:rsid w:val="00737563"/>
    <w:rsid w:val="00740405"/>
    <w:rsid w:val="00746CEE"/>
    <w:rsid w:val="007502C7"/>
    <w:rsid w:val="00751191"/>
    <w:rsid w:val="007521F2"/>
    <w:rsid w:val="00752BD7"/>
    <w:rsid w:val="00755287"/>
    <w:rsid w:val="00755D72"/>
    <w:rsid w:val="00756633"/>
    <w:rsid w:val="0076154D"/>
    <w:rsid w:val="007623A6"/>
    <w:rsid w:val="00762872"/>
    <w:rsid w:val="00764D30"/>
    <w:rsid w:val="00767109"/>
    <w:rsid w:val="00771788"/>
    <w:rsid w:val="00780C02"/>
    <w:rsid w:val="00780C7D"/>
    <w:rsid w:val="0078277C"/>
    <w:rsid w:val="00782CF0"/>
    <w:rsid w:val="0078558E"/>
    <w:rsid w:val="00785D48"/>
    <w:rsid w:val="0078734C"/>
    <w:rsid w:val="007903A2"/>
    <w:rsid w:val="007939C7"/>
    <w:rsid w:val="00794590"/>
    <w:rsid w:val="007976AC"/>
    <w:rsid w:val="0079786C"/>
    <w:rsid w:val="007A4EF2"/>
    <w:rsid w:val="007B4FCE"/>
    <w:rsid w:val="007B574F"/>
    <w:rsid w:val="007B7257"/>
    <w:rsid w:val="007B749C"/>
    <w:rsid w:val="007C2B6D"/>
    <w:rsid w:val="007C3751"/>
    <w:rsid w:val="007C3815"/>
    <w:rsid w:val="007C3EDE"/>
    <w:rsid w:val="007C51FD"/>
    <w:rsid w:val="007C5445"/>
    <w:rsid w:val="007D3908"/>
    <w:rsid w:val="007D5672"/>
    <w:rsid w:val="007D5B3B"/>
    <w:rsid w:val="007D6276"/>
    <w:rsid w:val="007E1786"/>
    <w:rsid w:val="007E17DC"/>
    <w:rsid w:val="007E1947"/>
    <w:rsid w:val="007E7E38"/>
    <w:rsid w:val="007F1A08"/>
    <w:rsid w:val="007F30DF"/>
    <w:rsid w:val="007F34DD"/>
    <w:rsid w:val="007F4519"/>
    <w:rsid w:val="007F4D0D"/>
    <w:rsid w:val="007F5FA7"/>
    <w:rsid w:val="007F673D"/>
    <w:rsid w:val="00804443"/>
    <w:rsid w:val="00815996"/>
    <w:rsid w:val="00815ED2"/>
    <w:rsid w:val="008226F4"/>
    <w:rsid w:val="00822904"/>
    <w:rsid w:val="00823FFA"/>
    <w:rsid w:val="008279CE"/>
    <w:rsid w:val="00827D80"/>
    <w:rsid w:val="00830E0A"/>
    <w:rsid w:val="008330E5"/>
    <w:rsid w:val="00833527"/>
    <w:rsid w:val="00833C64"/>
    <w:rsid w:val="00835C04"/>
    <w:rsid w:val="0083780D"/>
    <w:rsid w:val="0084043B"/>
    <w:rsid w:val="00840EA4"/>
    <w:rsid w:val="008414EF"/>
    <w:rsid w:val="0084195E"/>
    <w:rsid w:val="00842734"/>
    <w:rsid w:val="00843661"/>
    <w:rsid w:val="00844C18"/>
    <w:rsid w:val="00844C6F"/>
    <w:rsid w:val="00856580"/>
    <w:rsid w:val="00857373"/>
    <w:rsid w:val="0087159E"/>
    <w:rsid w:val="00871E44"/>
    <w:rsid w:val="008721DA"/>
    <w:rsid w:val="00874064"/>
    <w:rsid w:val="0087650A"/>
    <w:rsid w:val="00880328"/>
    <w:rsid w:val="00881143"/>
    <w:rsid w:val="008841C9"/>
    <w:rsid w:val="00891F0A"/>
    <w:rsid w:val="00892C1F"/>
    <w:rsid w:val="0089399A"/>
    <w:rsid w:val="0089728E"/>
    <w:rsid w:val="008A1123"/>
    <w:rsid w:val="008A24A8"/>
    <w:rsid w:val="008A44D8"/>
    <w:rsid w:val="008B1CBB"/>
    <w:rsid w:val="008B64FC"/>
    <w:rsid w:val="008C0508"/>
    <w:rsid w:val="008C1D4B"/>
    <w:rsid w:val="008C24A3"/>
    <w:rsid w:val="008C2DDA"/>
    <w:rsid w:val="008C7EDD"/>
    <w:rsid w:val="008D224D"/>
    <w:rsid w:val="008D231C"/>
    <w:rsid w:val="008D4F6F"/>
    <w:rsid w:val="008D573F"/>
    <w:rsid w:val="008D6BF6"/>
    <w:rsid w:val="008D7105"/>
    <w:rsid w:val="008D741D"/>
    <w:rsid w:val="008D7B77"/>
    <w:rsid w:val="008D7F9C"/>
    <w:rsid w:val="008E0641"/>
    <w:rsid w:val="008E065B"/>
    <w:rsid w:val="008E07E1"/>
    <w:rsid w:val="008E1C2E"/>
    <w:rsid w:val="008E1FE3"/>
    <w:rsid w:val="008E20AF"/>
    <w:rsid w:val="008E2AC8"/>
    <w:rsid w:val="008E51BD"/>
    <w:rsid w:val="008E5BCD"/>
    <w:rsid w:val="008E67AE"/>
    <w:rsid w:val="008F1E3C"/>
    <w:rsid w:val="008F4E5D"/>
    <w:rsid w:val="008F5CE9"/>
    <w:rsid w:val="008F5F56"/>
    <w:rsid w:val="00901C2E"/>
    <w:rsid w:val="00901DAA"/>
    <w:rsid w:val="00902B3F"/>
    <w:rsid w:val="0090352E"/>
    <w:rsid w:val="00906196"/>
    <w:rsid w:val="00910516"/>
    <w:rsid w:val="00910762"/>
    <w:rsid w:val="009118A2"/>
    <w:rsid w:val="009120C1"/>
    <w:rsid w:val="00915894"/>
    <w:rsid w:val="009177F9"/>
    <w:rsid w:val="00925EF8"/>
    <w:rsid w:val="009274BB"/>
    <w:rsid w:val="00931672"/>
    <w:rsid w:val="00932995"/>
    <w:rsid w:val="00934154"/>
    <w:rsid w:val="00936214"/>
    <w:rsid w:val="009416DA"/>
    <w:rsid w:val="00942FA3"/>
    <w:rsid w:val="0094382D"/>
    <w:rsid w:val="009446CE"/>
    <w:rsid w:val="009457C8"/>
    <w:rsid w:val="009509DF"/>
    <w:rsid w:val="0095133C"/>
    <w:rsid w:val="009516C3"/>
    <w:rsid w:val="0095273C"/>
    <w:rsid w:val="00952B37"/>
    <w:rsid w:val="00954FD6"/>
    <w:rsid w:val="009556B7"/>
    <w:rsid w:val="009560BE"/>
    <w:rsid w:val="0096064D"/>
    <w:rsid w:val="00963B05"/>
    <w:rsid w:val="0096543C"/>
    <w:rsid w:val="00967050"/>
    <w:rsid w:val="0097301E"/>
    <w:rsid w:val="00974B27"/>
    <w:rsid w:val="009817A4"/>
    <w:rsid w:val="00981EDE"/>
    <w:rsid w:val="009841FD"/>
    <w:rsid w:val="00984F7F"/>
    <w:rsid w:val="009856E4"/>
    <w:rsid w:val="00985C90"/>
    <w:rsid w:val="009868EC"/>
    <w:rsid w:val="00990585"/>
    <w:rsid w:val="009914A3"/>
    <w:rsid w:val="009915F0"/>
    <w:rsid w:val="00993EBC"/>
    <w:rsid w:val="00994AD3"/>
    <w:rsid w:val="009A312C"/>
    <w:rsid w:val="009A4216"/>
    <w:rsid w:val="009A5EBB"/>
    <w:rsid w:val="009A63E6"/>
    <w:rsid w:val="009A73B3"/>
    <w:rsid w:val="009B2A55"/>
    <w:rsid w:val="009B335A"/>
    <w:rsid w:val="009C00D6"/>
    <w:rsid w:val="009C3444"/>
    <w:rsid w:val="009C39CF"/>
    <w:rsid w:val="009C5436"/>
    <w:rsid w:val="009D031B"/>
    <w:rsid w:val="009D081A"/>
    <w:rsid w:val="009D54FD"/>
    <w:rsid w:val="009D5753"/>
    <w:rsid w:val="009D5BB7"/>
    <w:rsid w:val="009E0404"/>
    <w:rsid w:val="009E44AD"/>
    <w:rsid w:val="009F52C6"/>
    <w:rsid w:val="00A00CF3"/>
    <w:rsid w:val="00A014DB"/>
    <w:rsid w:val="00A019A6"/>
    <w:rsid w:val="00A0257B"/>
    <w:rsid w:val="00A03A5E"/>
    <w:rsid w:val="00A07FDD"/>
    <w:rsid w:val="00A100DF"/>
    <w:rsid w:val="00A10FB3"/>
    <w:rsid w:val="00A1153A"/>
    <w:rsid w:val="00A11B43"/>
    <w:rsid w:val="00A1377D"/>
    <w:rsid w:val="00A143E5"/>
    <w:rsid w:val="00A22649"/>
    <w:rsid w:val="00A2320B"/>
    <w:rsid w:val="00A254E0"/>
    <w:rsid w:val="00A2743D"/>
    <w:rsid w:val="00A32D0A"/>
    <w:rsid w:val="00A34298"/>
    <w:rsid w:val="00A3543A"/>
    <w:rsid w:val="00A358A0"/>
    <w:rsid w:val="00A36411"/>
    <w:rsid w:val="00A41AFD"/>
    <w:rsid w:val="00A44326"/>
    <w:rsid w:val="00A45C14"/>
    <w:rsid w:val="00A51703"/>
    <w:rsid w:val="00A54F5A"/>
    <w:rsid w:val="00A56049"/>
    <w:rsid w:val="00A56484"/>
    <w:rsid w:val="00A60252"/>
    <w:rsid w:val="00A61B9F"/>
    <w:rsid w:val="00A670B5"/>
    <w:rsid w:val="00A7157F"/>
    <w:rsid w:val="00A80B67"/>
    <w:rsid w:val="00A82212"/>
    <w:rsid w:val="00A82EC2"/>
    <w:rsid w:val="00A84399"/>
    <w:rsid w:val="00A87F12"/>
    <w:rsid w:val="00A94641"/>
    <w:rsid w:val="00A95348"/>
    <w:rsid w:val="00AA293F"/>
    <w:rsid w:val="00AA4E6C"/>
    <w:rsid w:val="00AA6BE7"/>
    <w:rsid w:val="00AA7E28"/>
    <w:rsid w:val="00AB12C0"/>
    <w:rsid w:val="00AB1F63"/>
    <w:rsid w:val="00AB2220"/>
    <w:rsid w:val="00AB2604"/>
    <w:rsid w:val="00AB4F7D"/>
    <w:rsid w:val="00AB621D"/>
    <w:rsid w:val="00AC3878"/>
    <w:rsid w:val="00AC5203"/>
    <w:rsid w:val="00AC5EB7"/>
    <w:rsid w:val="00AD11BF"/>
    <w:rsid w:val="00AD1210"/>
    <w:rsid w:val="00AD3839"/>
    <w:rsid w:val="00AF117F"/>
    <w:rsid w:val="00AF4F47"/>
    <w:rsid w:val="00B01BBC"/>
    <w:rsid w:val="00B029D6"/>
    <w:rsid w:val="00B02CD4"/>
    <w:rsid w:val="00B0465F"/>
    <w:rsid w:val="00B05B52"/>
    <w:rsid w:val="00B064A2"/>
    <w:rsid w:val="00B11098"/>
    <w:rsid w:val="00B15E4B"/>
    <w:rsid w:val="00B17FCC"/>
    <w:rsid w:val="00B20987"/>
    <w:rsid w:val="00B22438"/>
    <w:rsid w:val="00B23ABB"/>
    <w:rsid w:val="00B24EE6"/>
    <w:rsid w:val="00B315C2"/>
    <w:rsid w:val="00B35C2D"/>
    <w:rsid w:val="00B411C4"/>
    <w:rsid w:val="00B411D5"/>
    <w:rsid w:val="00B418CC"/>
    <w:rsid w:val="00B43214"/>
    <w:rsid w:val="00B4459E"/>
    <w:rsid w:val="00B508AE"/>
    <w:rsid w:val="00B52467"/>
    <w:rsid w:val="00B5309A"/>
    <w:rsid w:val="00B558B2"/>
    <w:rsid w:val="00B56DD7"/>
    <w:rsid w:val="00B579E9"/>
    <w:rsid w:val="00B614B4"/>
    <w:rsid w:val="00B62025"/>
    <w:rsid w:val="00B633C2"/>
    <w:rsid w:val="00B65E9B"/>
    <w:rsid w:val="00B6643B"/>
    <w:rsid w:val="00B727B5"/>
    <w:rsid w:val="00B7382F"/>
    <w:rsid w:val="00B81133"/>
    <w:rsid w:val="00B8554C"/>
    <w:rsid w:val="00B8778C"/>
    <w:rsid w:val="00B92E2E"/>
    <w:rsid w:val="00B960E2"/>
    <w:rsid w:val="00B9717E"/>
    <w:rsid w:val="00BB0E00"/>
    <w:rsid w:val="00BB1133"/>
    <w:rsid w:val="00BB27CF"/>
    <w:rsid w:val="00BB36BB"/>
    <w:rsid w:val="00BB454C"/>
    <w:rsid w:val="00BB7D71"/>
    <w:rsid w:val="00BC1BB5"/>
    <w:rsid w:val="00BC21CF"/>
    <w:rsid w:val="00BC4D56"/>
    <w:rsid w:val="00BC5BD8"/>
    <w:rsid w:val="00BC6E81"/>
    <w:rsid w:val="00BD01E0"/>
    <w:rsid w:val="00BD1BEE"/>
    <w:rsid w:val="00BD2146"/>
    <w:rsid w:val="00BD4CAF"/>
    <w:rsid w:val="00BD5686"/>
    <w:rsid w:val="00BD5B0A"/>
    <w:rsid w:val="00BD6169"/>
    <w:rsid w:val="00BD7E52"/>
    <w:rsid w:val="00BE1721"/>
    <w:rsid w:val="00BE42B7"/>
    <w:rsid w:val="00BE7713"/>
    <w:rsid w:val="00BF1734"/>
    <w:rsid w:val="00BF366A"/>
    <w:rsid w:val="00BF3D59"/>
    <w:rsid w:val="00C0309F"/>
    <w:rsid w:val="00C04BC6"/>
    <w:rsid w:val="00C04E33"/>
    <w:rsid w:val="00C07607"/>
    <w:rsid w:val="00C101BE"/>
    <w:rsid w:val="00C11101"/>
    <w:rsid w:val="00C13D1C"/>
    <w:rsid w:val="00C14C36"/>
    <w:rsid w:val="00C170E6"/>
    <w:rsid w:val="00C17606"/>
    <w:rsid w:val="00C223CC"/>
    <w:rsid w:val="00C23433"/>
    <w:rsid w:val="00C24C51"/>
    <w:rsid w:val="00C259A0"/>
    <w:rsid w:val="00C25F59"/>
    <w:rsid w:val="00C265F3"/>
    <w:rsid w:val="00C27A5C"/>
    <w:rsid w:val="00C305CD"/>
    <w:rsid w:val="00C40063"/>
    <w:rsid w:val="00C432D3"/>
    <w:rsid w:val="00C443CF"/>
    <w:rsid w:val="00C44B2A"/>
    <w:rsid w:val="00C50D7E"/>
    <w:rsid w:val="00C556AC"/>
    <w:rsid w:val="00C55A3D"/>
    <w:rsid w:val="00C56248"/>
    <w:rsid w:val="00C5748F"/>
    <w:rsid w:val="00C61802"/>
    <w:rsid w:val="00C63B9B"/>
    <w:rsid w:val="00C74635"/>
    <w:rsid w:val="00C772E0"/>
    <w:rsid w:val="00C801F6"/>
    <w:rsid w:val="00C81183"/>
    <w:rsid w:val="00C850A1"/>
    <w:rsid w:val="00C92B68"/>
    <w:rsid w:val="00C93C25"/>
    <w:rsid w:val="00C949AF"/>
    <w:rsid w:val="00C94CDC"/>
    <w:rsid w:val="00C96F7A"/>
    <w:rsid w:val="00C976A0"/>
    <w:rsid w:val="00CA12AE"/>
    <w:rsid w:val="00CA1881"/>
    <w:rsid w:val="00CA2312"/>
    <w:rsid w:val="00CA2DE5"/>
    <w:rsid w:val="00CA3441"/>
    <w:rsid w:val="00CA393D"/>
    <w:rsid w:val="00CA50D2"/>
    <w:rsid w:val="00CB1D4D"/>
    <w:rsid w:val="00CB3935"/>
    <w:rsid w:val="00CB5642"/>
    <w:rsid w:val="00CC2066"/>
    <w:rsid w:val="00CC3244"/>
    <w:rsid w:val="00CD09AD"/>
    <w:rsid w:val="00CD4699"/>
    <w:rsid w:val="00CE05F2"/>
    <w:rsid w:val="00CE1108"/>
    <w:rsid w:val="00CE4923"/>
    <w:rsid w:val="00CE6324"/>
    <w:rsid w:val="00CF151B"/>
    <w:rsid w:val="00CF1B40"/>
    <w:rsid w:val="00CF6826"/>
    <w:rsid w:val="00CF6985"/>
    <w:rsid w:val="00D068E9"/>
    <w:rsid w:val="00D06FBB"/>
    <w:rsid w:val="00D06FD8"/>
    <w:rsid w:val="00D07BDC"/>
    <w:rsid w:val="00D12189"/>
    <w:rsid w:val="00D13687"/>
    <w:rsid w:val="00D1661F"/>
    <w:rsid w:val="00D2048E"/>
    <w:rsid w:val="00D215F0"/>
    <w:rsid w:val="00D226AF"/>
    <w:rsid w:val="00D2556E"/>
    <w:rsid w:val="00D259E1"/>
    <w:rsid w:val="00D2682B"/>
    <w:rsid w:val="00D27971"/>
    <w:rsid w:val="00D312D6"/>
    <w:rsid w:val="00D314EE"/>
    <w:rsid w:val="00D31DE0"/>
    <w:rsid w:val="00D32F49"/>
    <w:rsid w:val="00D34008"/>
    <w:rsid w:val="00D361A8"/>
    <w:rsid w:val="00D4218E"/>
    <w:rsid w:val="00D43F4A"/>
    <w:rsid w:val="00D474BE"/>
    <w:rsid w:val="00D47895"/>
    <w:rsid w:val="00D478F7"/>
    <w:rsid w:val="00D51D81"/>
    <w:rsid w:val="00D544A4"/>
    <w:rsid w:val="00D55260"/>
    <w:rsid w:val="00D57E3E"/>
    <w:rsid w:val="00D6060C"/>
    <w:rsid w:val="00D6206C"/>
    <w:rsid w:val="00D66E3C"/>
    <w:rsid w:val="00D6791C"/>
    <w:rsid w:val="00D73BFF"/>
    <w:rsid w:val="00D7458B"/>
    <w:rsid w:val="00D761A1"/>
    <w:rsid w:val="00D8119F"/>
    <w:rsid w:val="00D81584"/>
    <w:rsid w:val="00D815E7"/>
    <w:rsid w:val="00D83975"/>
    <w:rsid w:val="00D83F87"/>
    <w:rsid w:val="00D84174"/>
    <w:rsid w:val="00D849EE"/>
    <w:rsid w:val="00D84EC9"/>
    <w:rsid w:val="00D85BF4"/>
    <w:rsid w:val="00D8609B"/>
    <w:rsid w:val="00D8631B"/>
    <w:rsid w:val="00D93476"/>
    <w:rsid w:val="00D94091"/>
    <w:rsid w:val="00D9546B"/>
    <w:rsid w:val="00DA5C06"/>
    <w:rsid w:val="00DA5C71"/>
    <w:rsid w:val="00DA6B61"/>
    <w:rsid w:val="00DB1E5B"/>
    <w:rsid w:val="00DB2E05"/>
    <w:rsid w:val="00DB33F1"/>
    <w:rsid w:val="00DB6FE8"/>
    <w:rsid w:val="00DB75AF"/>
    <w:rsid w:val="00DB7FBA"/>
    <w:rsid w:val="00DC022B"/>
    <w:rsid w:val="00DC086C"/>
    <w:rsid w:val="00DC2206"/>
    <w:rsid w:val="00DC44DC"/>
    <w:rsid w:val="00DC595E"/>
    <w:rsid w:val="00DC5C83"/>
    <w:rsid w:val="00DC7446"/>
    <w:rsid w:val="00DD0DAF"/>
    <w:rsid w:val="00DD45D7"/>
    <w:rsid w:val="00DD5039"/>
    <w:rsid w:val="00DD762B"/>
    <w:rsid w:val="00DD7885"/>
    <w:rsid w:val="00DD7AAB"/>
    <w:rsid w:val="00DE335A"/>
    <w:rsid w:val="00DE3810"/>
    <w:rsid w:val="00DE3DAD"/>
    <w:rsid w:val="00DE588A"/>
    <w:rsid w:val="00DE63A2"/>
    <w:rsid w:val="00DE7858"/>
    <w:rsid w:val="00DF03AC"/>
    <w:rsid w:val="00DF0DDE"/>
    <w:rsid w:val="00DF2DC7"/>
    <w:rsid w:val="00DF3718"/>
    <w:rsid w:val="00DF3A2E"/>
    <w:rsid w:val="00E02F75"/>
    <w:rsid w:val="00E04E39"/>
    <w:rsid w:val="00E05A0C"/>
    <w:rsid w:val="00E11864"/>
    <w:rsid w:val="00E11B3B"/>
    <w:rsid w:val="00E13E8D"/>
    <w:rsid w:val="00E150DD"/>
    <w:rsid w:val="00E15299"/>
    <w:rsid w:val="00E16644"/>
    <w:rsid w:val="00E179D5"/>
    <w:rsid w:val="00E20F57"/>
    <w:rsid w:val="00E23CA9"/>
    <w:rsid w:val="00E25FFA"/>
    <w:rsid w:val="00E27745"/>
    <w:rsid w:val="00E27D6D"/>
    <w:rsid w:val="00E311D2"/>
    <w:rsid w:val="00E34ED1"/>
    <w:rsid w:val="00E355B7"/>
    <w:rsid w:val="00E357D2"/>
    <w:rsid w:val="00E35EE9"/>
    <w:rsid w:val="00E36C78"/>
    <w:rsid w:val="00E377C5"/>
    <w:rsid w:val="00E41C64"/>
    <w:rsid w:val="00E43231"/>
    <w:rsid w:val="00E4484B"/>
    <w:rsid w:val="00E46625"/>
    <w:rsid w:val="00E47882"/>
    <w:rsid w:val="00E47AC5"/>
    <w:rsid w:val="00E50369"/>
    <w:rsid w:val="00E511C1"/>
    <w:rsid w:val="00E52CFE"/>
    <w:rsid w:val="00E5450E"/>
    <w:rsid w:val="00E5613D"/>
    <w:rsid w:val="00E62F42"/>
    <w:rsid w:val="00E638A6"/>
    <w:rsid w:val="00E63D20"/>
    <w:rsid w:val="00E651A9"/>
    <w:rsid w:val="00E66E25"/>
    <w:rsid w:val="00E67D64"/>
    <w:rsid w:val="00E74DA8"/>
    <w:rsid w:val="00E74EF7"/>
    <w:rsid w:val="00E81162"/>
    <w:rsid w:val="00E85075"/>
    <w:rsid w:val="00E85601"/>
    <w:rsid w:val="00E85C57"/>
    <w:rsid w:val="00E85E2B"/>
    <w:rsid w:val="00E8659E"/>
    <w:rsid w:val="00E907F6"/>
    <w:rsid w:val="00E90ABE"/>
    <w:rsid w:val="00E915BB"/>
    <w:rsid w:val="00E91B5A"/>
    <w:rsid w:val="00E9374A"/>
    <w:rsid w:val="00E961AA"/>
    <w:rsid w:val="00EA0128"/>
    <w:rsid w:val="00EA2D7A"/>
    <w:rsid w:val="00EA4982"/>
    <w:rsid w:val="00EA4DCB"/>
    <w:rsid w:val="00EB0791"/>
    <w:rsid w:val="00EB172E"/>
    <w:rsid w:val="00EB1B2E"/>
    <w:rsid w:val="00EB204C"/>
    <w:rsid w:val="00EB32E0"/>
    <w:rsid w:val="00EB41E4"/>
    <w:rsid w:val="00EB5885"/>
    <w:rsid w:val="00EB72EB"/>
    <w:rsid w:val="00EC06C9"/>
    <w:rsid w:val="00EC0789"/>
    <w:rsid w:val="00EC746E"/>
    <w:rsid w:val="00ED105B"/>
    <w:rsid w:val="00ED1994"/>
    <w:rsid w:val="00ED2284"/>
    <w:rsid w:val="00ED3621"/>
    <w:rsid w:val="00ED3949"/>
    <w:rsid w:val="00ED4C3D"/>
    <w:rsid w:val="00ED4D94"/>
    <w:rsid w:val="00EE0FE2"/>
    <w:rsid w:val="00EE1120"/>
    <w:rsid w:val="00EE11F1"/>
    <w:rsid w:val="00EE1A5F"/>
    <w:rsid w:val="00EE289A"/>
    <w:rsid w:val="00EE3D6D"/>
    <w:rsid w:val="00EE5537"/>
    <w:rsid w:val="00EE62B0"/>
    <w:rsid w:val="00EF0D89"/>
    <w:rsid w:val="00EF2FEE"/>
    <w:rsid w:val="00EF492F"/>
    <w:rsid w:val="00EF4952"/>
    <w:rsid w:val="00EF741C"/>
    <w:rsid w:val="00EF765F"/>
    <w:rsid w:val="00EF7C9F"/>
    <w:rsid w:val="00F00C44"/>
    <w:rsid w:val="00F0141A"/>
    <w:rsid w:val="00F0211C"/>
    <w:rsid w:val="00F0254C"/>
    <w:rsid w:val="00F0444E"/>
    <w:rsid w:val="00F06BB4"/>
    <w:rsid w:val="00F07B66"/>
    <w:rsid w:val="00F13552"/>
    <w:rsid w:val="00F17C6E"/>
    <w:rsid w:val="00F22681"/>
    <w:rsid w:val="00F30545"/>
    <w:rsid w:val="00F30EEA"/>
    <w:rsid w:val="00F341C9"/>
    <w:rsid w:val="00F34784"/>
    <w:rsid w:val="00F36382"/>
    <w:rsid w:val="00F36BC1"/>
    <w:rsid w:val="00F41277"/>
    <w:rsid w:val="00F4185B"/>
    <w:rsid w:val="00F41E2A"/>
    <w:rsid w:val="00F4351B"/>
    <w:rsid w:val="00F43B44"/>
    <w:rsid w:val="00F45169"/>
    <w:rsid w:val="00F4733A"/>
    <w:rsid w:val="00F47897"/>
    <w:rsid w:val="00F47CFB"/>
    <w:rsid w:val="00F50126"/>
    <w:rsid w:val="00F5126F"/>
    <w:rsid w:val="00F519E0"/>
    <w:rsid w:val="00F51AC6"/>
    <w:rsid w:val="00F53323"/>
    <w:rsid w:val="00F541D3"/>
    <w:rsid w:val="00F54341"/>
    <w:rsid w:val="00F56E73"/>
    <w:rsid w:val="00F57D61"/>
    <w:rsid w:val="00F6002B"/>
    <w:rsid w:val="00F60F16"/>
    <w:rsid w:val="00F6299F"/>
    <w:rsid w:val="00F62B7B"/>
    <w:rsid w:val="00F62DE2"/>
    <w:rsid w:val="00F6439D"/>
    <w:rsid w:val="00F647E1"/>
    <w:rsid w:val="00F669EE"/>
    <w:rsid w:val="00F709FC"/>
    <w:rsid w:val="00F710E8"/>
    <w:rsid w:val="00F745C3"/>
    <w:rsid w:val="00F74F7C"/>
    <w:rsid w:val="00F75052"/>
    <w:rsid w:val="00F75AA5"/>
    <w:rsid w:val="00F76787"/>
    <w:rsid w:val="00F76F09"/>
    <w:rsid w:val="00F7723B"/>
    <w:rsid w:val="00F77307"/>
    <w:rsid w:val="00F8046F"/>
    <w:rsid w:val="00F87578"/>
    <w:rsid w:val="00F87C26"/>
    <w:rsid w:val="00F92A21"/>
    <w:rsid w:val="00FA2074"/>
    <w:rsid w:val="00FA4C24"/>
    <w:rsid w:val="00FA60EA"/>
    <w:rsid w:val="00FA6527"/>
    <w:rsid w:val="00FA7111"/>
    <w:rsid w:val="00FA7E05"/>
    <w:rsid w:val="00FB3DCE"/>
    <w:rsid w:val="00FB5528"/>
    <w:rsid w:val="00FB65E8"/>
    <w:rsid w:val="00FC0B12"/>
    <w:rsid w:val="00FC4BEE"/>
    <w:rsid w:val="00FC60F3"/>
    <w:rsid w:val="00FC6B76"/>
    <w:rsid w:val="00FC79F6"/>
    <w:rsid w:val="00FC7C1F"/>
    <w:rsid w:val="00FD0200"/>
    <w:rsid w:val="00FD18E4"/>
    <w:rsid w:val="00FD34AE"/>
    <w:rsid w:val="00FD4ADA"/>
    <w:rsid w:val="00FD51BE"/>
    <w:rsid w:val="00FD689F"/>
    <w:rsid w:val="00FE0105"/>
    <w:rsid w:val="00FE0F2D"/>
    <w:rsid w:val="00FE2A55"/>
    <w:rsid w:val="00FE3B9D"/>
    <w:rsid w:val="00FE3D9E"/>
    <w:rsid w:val="00FE49A3"/>
    <w:rsid w:val="00FE5F74"/>
    <w:rsid w:val="00FE6C6B"/>
    <w:rsid w:val="00FE71E3"/>
    <w:rsid w:val="00FE7DC0"/>
    <w:rsid w:val="00FF373D"/>
    <w:rsid w:val="00FF3DC1"/>
    <w:rsid w:val="00FF3F0A"/>
    <w:rsid w:val="00FF4094"/>
    <w:rsid w:val="00FF4432"/>
    <w:rsid w:val="04674F6B"/>
    <w:rsid w:val="0DF50954"/>
    <w:rsid w:val="13C76754"/>
    <w:rsid w:val="1FCB942D"/>
    <w:rsid w:val="38AABB4A"/>
    <w:rsid w:val="457015F5"/>
    <w:rsid w:val="64FC3DA1"/>
    <w:rsid w:val="72108A35"/>
    <w:rsid w:val="7C728DB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A2CD3"/>
  <w15:chartTrackingRefBased/>
  <w15:docId w15:val="{BE0936BE-F704-4A26-BE24-E8CB006CD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1E3"/>
  </w:style>
  <w:style w:type="paragraph" w:styleId="Ttulo1">
    <w:name w:val="heading 1"/>
    <w:basedOn w:val="Normal"/>
    <w:next w:val="Normal"/>
    <w:link w:val="Ttulo1Char"/>
    <w:uiPriority w:val="9"/>
    <w:qFormat/>
    <w:rsid w:val="00FE71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902B3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6">
    <w:name w:val="heading 6"/>
    <w:basedOn w:val="Normal"/>
    <w:next w:val="Normal"/>
    <w:link w:val="Ttulo6Char"/>
    <w:uiPriority w:val="9"/>
    <w:semiHidden/>
    <w:unhideWhenUsed/>
    <w:qFormat/>
    <w:rsid w:val="008E1F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nhideWhenUsed/>
    <w:rsid w:val="00FE71E3"/>
    <w:rPr>
      <w:color w:val="000080"/>
      <w:u w:val="single"/>
    </w:rPr>
  </w:style>
  <w:style w:type="paragraph" w:styleId="Citao">
    <w:name w:val="Quote"/>
    <w:aliases w:val="TCU,Citação AGU"/>
    <w:basedOn w:val="Normal"/>
    <w:next w:val="Normal"/>
    <w:link w:val="CitaoChar"/>
    <w:uiPriority w:val="29"/>
    <w:qFormat/>
    <w:rsid w:val="00FE71E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
    <w:basedOn w:val="Fontepargpadro"/>
    <w:link w:val="Citao"/>
    <w:uiPriority w:val="29"/>
    <w:rsid w:val="00FE71E3"/>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locked/>
    <w:rsid w:val="00FE71E3"/>
    <w:rPr>
      <w:rFonts w:ascii="Arial" w:eastAsiaTheme="majorEastAsia" w:hAnsi="Arial" w:cs="Arial"/>
      <w:b/>
      <w:color w:val="000000"/>
      <w:sz w:val="32"/>
      <w:szCs w:val="32"/>
    </w:rPr>
  </w:style>
  <w:style w:type="paragraph" w:customStyle="1" w:styleId="Nivel1">
    <w:name w:val="Nivel1"/>
    <w:basedOn w:val="Ttulo1"/>
    <w:next w:val="Normal"/>
    <w:link w:val="Nivel1Char"/>
    <w:qFormat/>
    <w:rsid w:val="00FE71E3"/>
    <w:pPr>
      <w:spacing w:before="480" w:after="120" w:line="276" w:lineRule="auto"/>
      <w:jc w:val="both"/>
    </w:pPr>
    <w:rPr>
      <w:rFonts w:ascii="Arial" w:hAnsi="Arial" w:cs="Arial"/>
      <w:b/>
      <w:color w:val="000000"/>
    </w:rPr>
  </w:style>
  <w:style w:type="paragraph" w:styleId="PargrafodaLista">
    <w:name w:val="List Paragraph"/>
    <w:basedOn w:val="Normal"/>
    <w:uiPriority w:val="34"/>
    <w:qFormat/>
    <w:rsid w:val="00FE71E3"/>
    <w:pPr>
      <w:ind w:left="720"/>
      <w:contextualSpacing/>
    </w:pPr>
  </w:style>
  <w:style w:type="paragraph" w:styleId="NormalWeb">
    <w:name w:val="Normal (Web)"/>
    <w:basedOn w:val="Normal"/>
    <w:uiPriority w:val="99"/>
    <w:unhideWhenUsed/>
    <w:rsid w:val="00FE71E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FE71E3"/>
    <w:rPr>
      <w:rFonts w:asciiTheme="majorHAnsi" w:eastAsiaTheme="majorEastAsia" w:hAnsiTheme="majorHAnsi" w:cstheme="majorBidi"/>
      <w:color w:val="2F5496" w:themeColor="accent1" w:themeShade="BF"/>
      <w:sz w:val="32"/>
      <w:szCs w:val="32"/>
    </w:rPr>
  </w:style>
  <w:style w:type="paragraph" w:customStyle="1" w:styleId="SombreamentoMdio1-nfase31">
    <w:name w:val="Sombreamento Médio 1 - Ênfase 31"/>
    <w:basedOn w:val="Normal"/>
    <w:next w:val="Normal"/>
    <w:rsid w:val="00A45C14"/>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ormalchar1">
    <w:name w:val="normal__char1"/>
    <w:rsid w:val="00A45C14"/>
    <w:rPr>
      <w:rFonts w:ascii="Arial" w:hAnsi="Arial" w:cs="Arial" w:hint="default"/>
      <w:strike w:val="0"/>
      <w:dstrike w:val="0"/>
      <w:sz w:val="24"/>
      <w:szCs w:val="24"/>
      <w:u w:val="none"/>
      <w:effect w:val="none"/>
    </w:rPr>
  </w:style>
  <w:style w:type="table" w:styleId="Tabelacomgrade">
    <w:name w:val="Table Grid"/>
    <w:basedOn w:val="Tabelanormal"/>
    <w:uiPriority w:val="39"/>
    <w:rsid w:val="00B53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42560B"/>
    <w:rPr>
      <w:b/>
      <w:bCs/>
    </w:rPr>
  </w:style>
  <w:style w:type="paragraph" w:customStyle="1" w:styleId="corpo">
    <w:name w:val="corpo"/>
    <w:basedOn w:val="Normal"/>
    <w:rsid w:val="00BB36B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C81183"/>
    <w:rPr>
      <w:color w:val="605E5C"/>
      <w:shd w:val="clear" w:color="auto" w:fill="E1DFDD"/>
    </w:rPr>
  </w:style>
  <w:style w:type="character" w:styleId="Refdecomentrio">
    <w:name w:val="annotation reference"/>
    <w:basedOn w:val="Fontepargpadro"/>
    <w:uiPriority w:val="99"/>
    <w:unhideWhenUsed/>
    <w:qFormat/>
    <w:rsid w:val="00843661"/>
    <w:rPr>
      <w:sz w:val="16"/>
      <w:szCs w:val="16"/>
    </w:rPr>
  </w:style>
  <w:style w:type="paragraph" w:styleId="Textodecomentrio">
    <w:name w:val="annotation text"/>
    <w:basedOn w:val="Normal"/>
    <w:link w:val="TextodecomentrioChar"/>
    <w:uiPriority w:val="99"/>
    <w:unhideWhenUsed/>
    <w:qFormat/>
    <w:rsid w:val="00843661"/>
    <w:pPr>
      <w:spacing w:line="240" w:lineRule="auto"/>
    </w:pPr>
    <w:rPr>
      <w:sz w:val="20"/>
      <w:szCs w:val="20"/>
    </w:rPr>
  </w:style>
  <w:style w:type="character" w:customStyle="1" w:styleId="TextodecomentrioChar">
    <w:name w:val="Texto de comentário Char"/>
    <w:basedOn w:val="Fontepargpadro"/>
    <w:link w:val="Textodecomentrio"/>
    <w:uiPriority w:val="99"/>
    <w:rsid w:val="00843661"/>
    <w:rPr>
      <w:sz w:val="20"/>
      <w:szCs w:val="20"/>
    </w:rPr>
  </w:style>
  <w:style w:type="paragraph" w:styleId="Assuntodocomentrio">
    <w:name w:val="annotation subject"/>
    <w:basedOn w:val="Textodecomentrio"/>
    <w:next w:val="Textodecomentrio"/>
    <w:link w:val="AssuntodocomentrioChar"/>
    <w:uiPriority w:val="99"/>
    <w:semiHidden/>
    <w:unhideWhenUsed/>
    <w:rsid w:val="00843661"/>
    <w:rPr>
      <w:b/>
      <w:bCs/>
    </w:rPr>
  </w:style>
  <w:style w:type="character" w:customStyle="1" w:styleId="AssuntodocomentrioChar">
    <w:name w:val="Assunto do comentário Char"/>
    <w:basedOn w:val="TextodecomentrioChar"/>
    <w:link w:val="Assuntodocomentrio"/>
    <w:uiPriority w:val="99"/>
    <w:semiHidden/>
    <w:rsid w:val="00843661"/>
    <w:rPr>
      <w:b/>
      <w:bCs/>
      <w:sz w:val="20"/>
      <w:szCs w:val="20"/>
    </w:rPr>
  </w:style>
  <w:style w:type="paragraph" w:customStyle="1" w:styleId="itemnivel2">
    <w:name w:val="item_nivel2"/>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6Char">
    <w:name w:val="Título 6 Char"/>
    <w:basedOn w:val="Fontepargpadro"/>
    <w:link w:val="Ttulo6"/>
    <w:uiPriority w:val="9"/>
    <w:semiHidden/>
    <w:rsid w:val="008E1FE3"/>
    <w:rPr>
      <w:rFonts w:asciiTheme="majorHAnsi" w:eastAsiaTheme="majorEastAsia" w:hAnsiTheme="majorHAnsi" w:cstheme="majorBidi"/>
      <w:color w:val="1F3763" w:themeColor="accent1" w:themeShade="7F"/>
    </w:rPr>
  </w:style>
  <w:style w:type="character" w:styleId="HiperlinkVisitado">
    <w:name w:val="FollowedHyperlink"/>
    <w:basedOn w:val="Fontepargpadro"/>
    <w:uiPriority w:val="99"/>
    <w:semiHidden/>
    <w:unhideWhenUsed/>
    <w:rsid w:val="00206410"/>
    <w:rPr>
      <w:color w:val="954F72" w:themeColor="followedHyperlink"/>
      <w:u w:val="single"/>
    </w:rPr>
  </w:style>
  <w:style w:type="character" w:customStyle="1" w:styleId="QuoteChar">
    <w:name w:val="Quote Char"/>
    <w:link w:val="Citao1"/>
    <w:locked/>
    <w:rsid w:val="003948B2"/>
    <w:rPr>
      <w:rFonts w:ascii="Ecofont_Spranq_eco_Sans" w:hAnsi="Ecofont_Spranq_eco_Sans" w:cs="Ecofont_Spranq_eco_Sans"/>
      <w:i/>
      <w:iCs/>
      <w:color w:val="000000"/>
      <w:sz w:val="24"/>
      <w:szCs w:val="24"/>
      <w:shd w:val="clear" w:color="auto" w:fill="FFFFCC"/>
    </w:rPr>
  </w:style>
  <w:style w:type="paragraph" w:customStyle="1" w:styleId="Citao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Ecofont_Spranq_eco_Sans"/>
      <w:i/>
      <w:iCs/>
      <w:color w:val="000000"/>
      <w:sz w:val="24"/>
      <w:szCs w:val="24"/>
    </w:rPr>
  </w:style>
  <w:style w:type="character" w:customStyle="1" w:styleId="markedcontent">
    <w:name w:val="markedcontent"/>
    <w:basedOn w:val="Fontepargpadro"/>
    <w:rsid w:val="00BD4CAF"/>
  </w:style>
  <w:style w:type="character" w:customStyle="1" w:styleId="highlight">
    <w:name w:val="highlight"/>
    <w:basedOn w:val="Fontepargpadro"/>
    <w:rsid w:val="00BD4CAF"/>
  </w:style>
  <w:style w:type="paragraph" w:styleId="Textodebalo">
    <w:name w:val="Balloon Text"/>
    <w:basedOn w:val="Normal"/>
    <w:link w:val="TextodebaloChar"/>
    <w:uiPriority w:val="99"/>
    <w:semiHidden/>
    <w:unhideWhenUsed/>
    <w:rsid w:val="00E8116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E81162"/>
    <w:rPr>
      <w:rFonts w:ascii="Segoe UI" w:hAnsi="Segoe UI" w:cs="Segoe UI"/>
      <w:sz w:val="18"/>
      <w:szCs w:val="18"/>
    </w:rPr>
  </w:style>
  <w:style w:type="character" w:customStyle="1" w:styleId="MenoPendente2">
    <w:name w:val="Menção Pendente2"/>
    <w:basedOn w:val="Fontepargpadro"/>
    <w:uiPriority w:val="99"/>
    <w:semiHidden/>
    <w:unhideWhenUsed/>
    <w:rsid w:val="00307E84"/>
    <w:rPr>
      <w:color w:val="605E5C"/>
      <w:shd w:val="clear" w:color="auto" w:fill="E1DFDD"/>
    </w:rPr>
  </w:style>
  <w:style w:type="paragraph" w:customStyle="1" w:styleId="Standard">
    <w:name w:val="Standard"/>
    <w:rsid w:val="00FF409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FF4094"/>
    <w:pPr>
      <w:spacing w:after="140" w:line="276" w:lineRule="auto"/>
    </w:pPr>
  </w:style>
  <w:style w:type="paragraph" w:customStyle="1" w:styleId="citao2">
    <w:name w:val="citação 2"/>
    <w:basedOn w:val="Citao"/>
    <w:link w:val="citao2Char"/>
    <w:qFormat/>
    <w:rsid w:val="00FF4094"/>
    <w:pPr>
      <w:suppressAutoHyphens/>
      <w:autoSpaceDN w:val="0"/>
    </w:pPr>
    <w:rPr>
      <w:kern w:val="3"/>
      <w:szCs w:val="20"/>
      <w:lang w:eastAsia="zh-CN" w:bidi="hi-IN"/>
    </w:rPr>
  </w:style>
  <w:style w:type="character" w:customStyle="1" w:styleId="Nivel2Char">
    <w:name w:val="Nivel 2 Char"/>
    <w:basedOn w:val="Fontepargpadro"/>
    <w:link w:val="Nivel2"/>
    <w:locked/>
    <w:rsid w:val="00FF4094"/>
    <w:rPr>
      <w:rFonts w:ascii="Arial" w:hAnsi="Arial" w:cs="Arial"/>
      <w:color w:val="000000"/>
    </w:rPr>
  </w:style>
  <w:style w:type="paragraph" w:customStyle="1" w:styleId="Nivel2">
    <w:name w:val="Nivel 2"/>
    <w:basedOn w:val="Normal"/>
    <w:link w:val="Nivel2Char"/>
    <w:qFormat/>
    <w:rsid w:val="00FF4094"/>
    <w:pPr>
      <w:spacing w:before="120" w:after="120" w:line="276" w:lineRule="auto"/>
      <w:jc w:val="both"/>
    </w:pPr>
    <w:rPr>
      <w:rFonts w:ascii="Arial" w:hAnsi="Arial" w:cs="Arial"/>
      <w:color w:val="000000"/>
    </w:rPr>
  </w:style>
  <w:style w:type="paragraph" w:customStyle="1" w:styleId="Nivel3">
    <w:name w:val="Nivel 3"/>
    <w:basedOn w:val="PargrafodaLista"/>
    <w:qFormat/>
    <w:rsid w:val="00FF4094"/>
    <w:pPr>
      <w:tabs>
        <w:tab w:val="num"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qFormat/>
    <w:rsid w:val="00FF4094"/>
    <w:pPr>
      <w:ind w:left="2491" w:hanging="648"/>
    </w:pPr>
  </w:style>
  <w:style w:type="paragraph" w:customStyle="1" w:styleId="Nivel5">
    <w:name w:val="Nivel 5"/>
    <w:basedOn w:val="Nivel4"/>
    <w:qFormat/>
    <w:rsid w:val="00FF4094"/>
    <w:pPr>
      <w:ind w:left="3485" w:hanging="792"/>
    </w:pPr>
  </w:style>
  <w:style w:type="paragraph" w:customStyle="1" w:styleId="PADRO">
    <w:name w:val="PADRÃO"/>
    <w:qFormat/>
    <w:rsid w:val="00ED4D94"/>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citao2Char">
    <w:name w:val="citação 2 Char"/>
    <w:basedOn w:val="CitaoChar"/>
    <w:link w:val="citao2"/>
    <w:rsid w:val="003E7046"/>
    <w:rPr>
      <w:rFonts w:ascii="Arial" w:eastAsia="Calibri" w:hAnsi="Arial" w:cs="Tahoma"/>
      <w:i/>
      <w:iCs/>
      <w:color w:val="000000"/>
      <w:kern w:val="3"/>
      <w:sz w:val="20"/>
      <w:szCs w:val="20"/>
      <w:shd w:val="clear" w:color="auto" w:fill="FFFFCC"/>
      <w:lang w:eastAsia="zh-CN" w:bidi="hi-IN"/>
    </w:rPr>
  </w:style>
  <w:style w:type="paragraph" w:styleId="Cabealho">
    <w:name w:val="header"/>
    <w:basedOn w:val="Normal"/>
    <w:link w:val="CabealhoChar"/>
    <w:uiPriority w:val="99"/>
    <w:unhideWhenUsed/>
    <w:rsid w:val="0073140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3140B"/>
  </w:style>
  <w:style w:type="paragraph" w:styleId="Rodap">
    <w:name w:val="footer"/>
    <w:basedOn w:val="Normal"/>
    <w:link w:val="RodapChar"/>
    <w:uiPriority w:val="99"/>
    <w:unhideWhenUsed/>
    <w:rsid w:val="0073140B"/>
    <w:pPr>
      <w:tabs>
        <w:tab w:val="center" w:pos="4252"/>
        <w:tab w:val="right" w:pos="8504"/>
      </w:tabs>
      <w:spacing w:after="0" w:line="240" w:lineRule="auto"/>
    </w:pPr>
  </w:style>
  <w:style w:type="character" w:customStyle="1" w:styleId="RodapChar">
    <w:name w:val="Rodapé Char"/>
    <w:basedOn w:val="Fontepargpadro"/>
    <w:link w:val="Rodap"/>
    <w:uiPriority w:val="99"/>
    <w:rsid w:val="0073140B"/>
  </w:style>
  <w:style w:type="character" w:customStyle="1" w:styleId="MenoPendente3">
    <w:name w:val="Menção Pendente3"/>
    <w:basedOn w:val="Fontepargpadro"/>
    <w:uiPriority w:val="99"/>
    <w:semiHidden/>
    <w:unhideWhenUsed/>
    <w:rsid w:val="00F57D61"/>
    <w:rPr>
      <w:color w:val="605E5C"/>
      <w:shd w:val="clear" w:color="auto" w:fill="E1DFDD"/>
    </w:rPr>
  </w:style>
  <w:style w:type="character" w:customStyle="1" w:styleId="Ttulo3Char">
    <w:name w:val="Título 3 Char"/>
    <w:basedOn w:val="Fontepargpadro"/>
    <w:link w:val="Ttulo3"/>
    <w:uiPriority w:val="9"/>
    <w:semiHidden/>
    <w:rsid w:val="00902B3F"/>
    <w:rPr>
      <w:rFonts w:asciiTheme="majorHAnsi" w:eastAsiaTheme="majorEastAsia" w:hAnsiTheme="majorHAnsi" w:cstheme="majorBidi"/>
      <w:color w:val="1F3763" w:themeColor="accent1" w:themeShade="7F"/>
      <w:sz w:val="24"/>
      <w:szCs w:val="24"/>
    </w:rPr>
  </w:style>
  <w:style w:type="character" w:customStyle="1" w:styleId="MenoPendente4">
    <w:name w:val="Menção Pendente4"/>
    <w:basedOn w:val="Fontepargpadro"/>
    <w:uiPriority w:val="99"/>
    <w:semiHidden/>
    <w:unhideWhenUsed/>
    <w:rsid w:val="00094642"/>
    <w:rPr>
      <w:color w:val="605E5C"/>
      <w:shd w:val="clear" w:color="auto" w:fill="E1DFDD"/>
    </w:rPr>
  </w:style>
  <w:style w:type="paragraph" w:customStyle="1" w:styleId="Nivel01Titulo">
    <w:name w:val="Nivel_01_Titulo"/>
    <w:basedOn w:val="Ttulo1"/>
    <w:next w:val="Normal"/>
    <w:qFormat/>
    <w:rsid w:val="003372FE"/>
    <w:pPr>
      <w:numPr>
        <w:numId w:val="6"/>
      </w:numPr>
      <w:tabs>
        <w:tab w:val="num" w:pos="360"/>
        <w:tab w:val="left" w:pos="567"/>
      </w:tabs>
      <w:spacing w:line="240" w:lineRule="auto"/>
      <w:jc w:val="both"/>
    </w:pPr>
    <w:rPr>
      <w:rFonts w:ascii="Arial" w:hAnsi="Arial" w:cs="Times New Roman"/>
      <w:b/>
      <w:bCs/>
      <w:sz w:val="20"/>
      <w:szCs w:val="20"/>
      <w:lang w:eastAsia="pt-BR"/>
    </w:rPr>
  </w:style>
  <w:style w:type="character" w:customStyle="1" w:styleId="Manoel">
    <w:name w:val="Manoel"/>
    <w:qFormat/>
    <w:rsid w:val="006F5501"/>
    <w:rPr>
      <w:rFonts w:ascii="Arial" w:hAnsi="Arial" w:cs="Arial" w:hint="default"/>
      <w:color w:val="7030A0"/>
      <w:sz w:val="20"/>
    </w:rPr>
  </w:style>
  <w:style w:type="paragraph" w:styleId="Reviso">
    <w:name w:val="Revision"/>
    <w:hidden/>
    <w:uiPriority w:val="99"/>
    <w:semiHidden/>
    <w:rsid w:val="009120C1"/>
    <w:pPr>
      <w:spacing w:after="0" w:line="240" w:lineRule="auto"/>
    </w:pPr>
  </w:style>
  <w:style w:type="paragraph" w:customStyle="1" w:styleId="paragraph">
    <w:name w:val="paragraph"/>
    <w:basedOn w:val="Normal"/>
    <w:rsid w:val="00B558B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B558B2"/>
  </w:style>
  <w:style w:type="character" w:customStyle="1" w:styleId="eop">
    <w:name w:val="eop"/>
    <w:basedOn w:val="Fontepargpadro"/>
    <w:rsid w:val="00B558B2"/>
  </w:style>
  <w:style w:type="character" w:customStyle="1" w:styleId="fontepargpadro1">
    <w:name w:val="fontepargpadro1"/>
    <w:basedOn w:val="Fontepargpadro"/>
    <w:rsid w:val="00B411C4"/>
  </w:style>
  <w:style w:type="paragraph" w:styleId="Corpodetexto">
    <w:name w:val="Body Text"/>
    <w:basedOn w:val="Normal"/>
    <w:link w:val="CorpodetextoChar"/>
    <w:rsid w:val="00461CE0"/>
    <w:pPr>
      <w:widowControl w:val="0"/>
      <w:suppressAutoHyphens/>
      <w:spacing w:after="120" w:line="240" w:lineRule="auto"/>
    </w:pPr>
    <w:rPr>
      <w:rFonts w:ascii="Times New Roman" w:eastAsia="SimSun" w:hAnsi="Times New Roman" w:cs="Mangal"/>
      <w:sz w:val="24"/>
      <w:szCs w:val="24"/>
      <w:lang w:eastAsia="zh-CN" w:bidi="hi-IN"/>
    </w:rPr>
  </w:style>
  <w:style w:type="character" w:customStyle="1" w:styleId="CorpodetextoChar">
    <w:name w:val="Corpo de texto Char"/>
    <w:basedOn w:val="Fontepargpadro"/>
    <w:link w:val="Corpodetexto"/>
    <w:rsid w:val="00461CE0"/>
    <w:rPr>
      <w:rFonts w:ascii="Times New Roman" w:eastAsia="SimSun" w:hAnsi="Times New Roman" w:cs="Mangal"/>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51677">
      <w:bodyDiv w:val="1"/>
      <w:marLeft w:val="0"/>
      <w:marRight w:val="0"/>
      <w:marTop w:val="0"/>
      <w:marBottom w:val="0"/>
      <w:divBdr>
        <w:top w:val="none" w:sz="0" w:space="0" w:color="auto"/>
        <w:left w:val="none" w:sz="0" w:space="0" w:color="auto"/>
        <w:bottom w:val="none" w:sz="0" w:space="0" w:color="auto"/>
        <w:right w:val="none" w:sz="0" w:space="0" w:color="auto"/>
      </w:divBdr>
    </w:div>
    <w:div w:id="97264546">
      <w:bodyDiv w:val="1"/>
      <w:marLeft w:val="0"/>
      <w:marRight w:val="0"/>
      <w:marTop w:val="0"/>
      <w:marBottom w:val="0"/>
      <w:divBdr>
        <w:top w:val="none" w:sz="0" w:space="0" w:color="auto"/>
        <w:left w:val="none" w:sz="0" w:space="0" w:color="auto"/>
        <w:bottom w:val="none" w:sz="0" w:space="0" w:color="auto"/>
        <w:right w:val="none" w:sz="0" w:space="0" w:color="auto"/>
      </w:divBdr>
    </w:div>
    <w:div w:id="101347365">
      <w:bodyDiv w:val="1"/>
      <w:marLeft w:val="0"/>
      <w:marRight w:val="0"/>
      <w:marTop w:val="0"/>
      <w:marBottom w:val="0"/>
      <w:divBdr>
        <w:top w:val="none" w:sz="0" w:space="0" w:color="auto"/>
        <w:left w:val="none" w:sz="0" w:space="0" w:color="auto"/>
        <w:bottom w:val="none" w:sz="0" w:space="0" w:color="auto"/>
        <w:right w:val="none" w:sz="0" w:space="0" w:color="auto"/>
      </w:divBdr>
    </w:div>
    <w:div w:id="193344398">
      <w:bodyDiv w:val="1"/>
      <w:marLeft w:val="0"/>
      <w:marRight w:val="0"/>
      <w:marTop w:val="0"/>
      <w:marBottom w:val="0"/>
      <w:divBdr>
        <w:top w:val="none" w:sz="0" w:space="0" w:color="auto"/>
        <w:left w:val="none" w:sz="0" w:space="0" w:color="auto"/>
        <w:bottom w:val="none" w:sz="0" w:space="0" w:color="auto"/>
        <w:right w:val="none" w:sz="0" w:space="0" w:color="auto"/>
      </w:divBdr>
    </w:div>
    <w:div w:id="225536456">
      <w:bodyDiv w:val="1"/>
      <w:marLeft w:val="0"/>
      <w:marRight w:val="0"/>
      <w:marTop w:val="0"/>
      <w:marBottom w:val="0"/>
      <w:divBdr>
        <w:top w:val="none" w:sz="0" w:space="0" w:color="auto"/>
        <w:left w:val="none" w:sz="0" w:space="0" w:color="auto"/>
        <w:bottom w:val="none" w:sz="0" w:space="0" w:color="auto"/>
        <w:right w:val="none" w:sz="0" w:space="0" w:color="auto"/>
      </w:divBdr>
    </w:div>
    <w:div w:id="282810131">
      <w:bodyDiv w:val="1"/>
      <w:marLeft w:val="0"/>
      <w:marRight w:val="0"/>
      <w:marTop w:val="0"/>
      <w:marBottom w:val="0"/>
      <w:divBdr>
        <w:top w:val="none" w:sz="0" w:space="0" w:color="auto"/>
        <w:left w:val="none" w:sz="0" w:space="0" w:color="auto"/>
        <w:bottom w:val="none" w:sz="0" w:space="0" w:color="auto"/>
        <w:right w:val="none" w:sz="0" w:space="0" w:color="auto"/>
      </w:divBdr>
    </w:div>
    <w:div w:id="293023239">
      <w:bodyDiv w:val="1"/>
      <w:marLeft w:val="0"/>
      <w:marRight w:val="0"/>
      <w:marTop w:val="0"/>
      <w:marBottom w:val="0"/>
      <w:divBdr>
        <w:top w:val="none" w:sz="0" w:space="0" w:color="auto"/>
        <w:left w:val="none" w:sz="0" w:space="0" w:color="auto"/>
        <w:bottom w:val="none" w:sz="0" w:space="0" w:color="auto"/>
        <w:right w:val="none" w:sz="0" w:space="0" w:color="auto"/>
      </w:divBdr>
    </w:div>
    <w:div w:id="313532121">
      <w:bodyDiv w:val="1"/>
      <w:marLeft w:val="0"/>
      <w:marRight w:val="0"/>
      <w:marTop w:val="0"/>
      <w:marBottom w:val="0"/>
      <w:divBdr>
        <w:top w:val="none" w:sz="0" w:space="0" w:color="auto"/>
        <w:left w:val="none" w:sz="0" w:space="0" w:color="auto"/>
        <w:bottom w:val="none" w:sz="0" w:space="0" w:color="auto"/>
        <w:right w:val="none" w:sz="0" w:space="0" w:color="auto"/>
      </w:divBdr>
    </w:div>
    <w:div w:id="346568760">
      <w:bodyDiv w:val="1"/>
      <w:marLeft w:val="0"/>
      <w:marRight w:val="0"/>
      <w:marTop w:val="0"/>
      <w:marBottom w:val="0"/>
      <w:divBdr>
        <w:top w:val="none" w:sz="0" w:space="0" w:color="auto"/>
        <w:left w:val="none" w:sz="0" w:space="0" w:color="auto"/>
        <w:bottom w:val="none" w:sz="0" w:space="0" w:color="auto"/>
        <w:right w:val="none" w:sz="0" w:space="0" w:color="auto"/>
      </w:divBdr>
      <w:divsChild>
        <w:div w:id="271980955">
          <w:marLeft w:val="0"/>
          <w:marRight w:val="0"/>
          <w:marTop w:val="0"/>
          <w:marBottom w:val="0"/>
          <w:divBdr>
            <w:top w:val="none" w:sz="0" w:space="0" w:color="auto"/>
            <w:left w:val="none" w:sz="0" w:space="0" w:color="auto"/>
            <w:bottom w:val="none" w:sz="0" w:space="0" w:color="auto"/>
            <w:right w:val="none" w:sz="0" w:space="0" w:color="auto"/>
          </w:divBdr>
        </w:div>
        <w:div w:id="1653294287">
          <w:marLeft w:val="0"/>
          <w:marRight w:val="0"/>
          <w:marTop w:val="0"/>
          <w:marBottom w:val="0"/>
          <w:divBdr>
            <w:top w:val="none" w:sz="0" w:space="0" w:color="auto"/>
            <w:left w:val="none" w:sz="0" w:space="0" w:color="auto"/>
            <w:bottom w:val="none" w:sz="0" w:space="0" w:color="auto"/>
            <w:right w:val="none" w:sz="0" w:space="0" w:color="auto"/>
          </w:divBdr>
        </w:div>
        <w:div w:id="1679383592">
          <w:marLeft w:val="0"/>
          <w:marRight w:val="0"/>
          <w:marTop w:val="0"/>
          <w:marBottom w:val="0"/>
          <w:divBdr>
            <w:top w:val="none" w:sz="0" w:space="0" w:color="auto"/>
            <w:left w:val="none" w:sz="0" w:space="0" w:color="auto"/>
            <w:bottom w:val="none" w:sz="0" w:space="0" w:color="auto"/>
            <w:right w:val="none" w:sz="0" w:space="0" w:color="auto"/>
          </w:divBdr>
        </w:div>
        <w:div w:id="530728705">
          <w:marLeft w:val="0"/>
          <w:marRight w:val="0"/>
          <w:marTop w:val="0"/>
          <w:marBottom w:val="0"/>
          <w:divBdr>
            <w:top w:val="none" w:sz="0" w:space="0" w:color="auto"/>
            <w:left w:val="none" w:sz="0" w:space="0" w:color="auto"/>
            <w:bottom w:val="none" w:sz="0" w:space="0" w:color="auto"/>
            <w:right w:val="none" w:sz="0" w:space="0" w:color="auto"/>
          </w:divBdr>
        </w:div>
        <w:div w:id="2140680306">
          <w:marLeft w:val="0"/>
          <w:marRight w:val="0"/>
          <w:marTop w:val="0"/>
          <w:marBottom w:val="0"/>
          <w:divBdr>
            <w:top w:val="none" w:sz="0" w:space="0" w:color="auto"/>
            <w:left w:val="none" w:sz="0" w:space="0" w:color="auto"/>
            <w:bottom w:val="none" w:sz="0" w:space="0" w:color="auto"/>
            <w:right w:val="none" w:sz="0" w:space="0" w:color="auto"/>
          </w:divBdr>
        </w:div>
        <w:div w:id="150146741">
          <w:marLeft w:val="0"/>
          <w:marRight w:val="0"/>
          <w:marTop w:val="0"/>
          <w:marBottom w:val="0"/>
          <w:divBdr>
            <w:top w:val="none" w:sz="0" w:space="0" w:color="auto"/>
            <w:left w:val="none" w:sz="0" w:space="0" w:color="auto"/>
            <w:bottom w:val="none" w:sz="0" w:space="0" w:color="auto"/>
            <w:right w:val="none" w:sz="0" w:space="0" w:color="auto"/>
          </w:divBdr>
        </w:div>
        <w:div w:id="1421871229">
          <w:marLeft w:val="0"/>
          <w:marRight w:val="0"/>
          <w:marTop w:val="0"/>
          <w:marBottom w:val="0"/>
          <w:divBdr>
            <w:top w:val="none" w:sz="0" w:space="0" w:color="auto"/>
            <w:left w:val="none" w:sz="0" w:space="0" w:color="auto"/>
            <w:bottom w:val="none" w:sz="0" w:space="0" w:color="auto"/>
            <w:right w:val="none" w:sz="0" w:space="0" w:color="auto"/>
          </w:divBdr>
        </w:div>
        <w:div w:id="1049184044">
          <w:marLeft w:val="0"/>
          <w:marRight w:val="0"/>
          <w:marTop w:val="0"/>
          <w:marBottom w:val="0"/>
          <w:divBdr>
            <w:top w:val="none" w:sz="0" w:space="0" w:color="auto"/>
            <w:left w:val="none" w:sz="0" w:space="0" w:color="auto"/>
            <w:bottom w:val="none" w:sz="0" w:space="0" w:color="auto"/>
            <w:right w:val="none" w:sz="0" w:space="0" w:color="auto"/>
          </w:divBdr>
        </w:div>
        <w:div w:id="258831807">
          <w:marLeft w:val="0"/>
          <w:marRight w:val="0"/>
          <w:marTop w:val="0"/>
          <w:marBottom w:val="0"/>
          <w:divBdr>
            <w:top w:val="none" w:sz="0" w:space="0" w:color="auto"/>
            <w:left w:val="none" w:sz="0" w:space="0" w:color="auto"/>
            <w:bottom w:val="none" w:sz="0" w:space="0" w:color="auto"/>
            <w:right w:val="none" w:sz="0" w:space="0" w:color="auto"/>
          </w:divBdr>
        </w:div>
        <w:div w:id="1265840608">
          <w:marLeft w:val="0"/>
          <w:marRight w:val="0"/>
          <w:marTop w:val="0"/>
          <w:marBottom w:val="0"/>
          <w:divBdr>
            <w:top w:val="none" w:sz="0" w:space="0" w:color="auto"/>
            <w:left w:val="none" w:sz="0" w:space="0" w:color="auto"/>
            <w:bottom w:val="none" w:sz="0" w:space="0" w:color="auto"/>
            <w:right w:val="none" w:sz="0" w:space="0" w:color="auto"/>
          </w:divBdr>
        </w:div>
        <w:div w:id="2034912318">
          <w:marLeft w:val="0"/>
          <w:marRight w:val="0"/>
          <w:marTop w:val="0"/>
          <w:marBottom w:val="0"/>
          <w:divBdr>
            <w:top w:val="none" w:sz="0" w:space="0" w:color="auto"/>
            <w:left w:val="none" w:sz="0" w:space="0" w:color="auto"/>
            <w:bottom w:val="none" w:sz="0" w:space="0" w:color="auto"/>
            <w:right w:val="none" w:sz="0" w:space="0" w:color="auto"/>
          </w:divBdr>
        </w:div>
        <w:div w:id="6563858">
          <w:marLeft w:val="0"/>
          <w:marRight w:val="0"/>
          <w:marTop w:val="0"/>
          <w:marBottom w:val="0"/>
          <w:divBdr>
            <w:top w:val="none" w:sz="0" w:space="0" w:color="auto"/>
            <w:left w:val="none" w:sz="0" w:space="0" w:color="auto"/>
            <w:bottom w:val="none" w:sz="0" w:space="0" w:color="auto"/>
            <w:right w:val="none" w:sz="0" w:space="0" w:color="auto"/>
          </w:divBdr>
        </w:div>
        <w:div w:id="1492868256">
          <w:marLeft w:val="0"/>
          <w:marRight w:val="0"/>
          <w:marTop w:val="0"/>
          <w:marBottom w:val="0"/>
          <w:divBdr>
            <w:top w:val="none" w:sz="0" w:space="0" w:color="auto"/>
            <w:left w:val="none" w:sz="0" w:space="0" w:color="auto"/>
            <w:bottom w:val="none" w:sz="0" w:space="0" w:color="auto"/>
            <w:right w:val="none" w:sz="0" w:space="0" w:color="auto"/>
          </w:divBdr>
        </w:div>
      </w:divsChild>
    </w:div>
    <w:div w:id="350759528">
      <w:bodyDiv w:val="1"/>
      <w:marLeft w:val="0"/>
      <w:marRight w:val="0"/>
      <w:marTop w:val="0"/>
      <w:marBottom w:val="0"/>
      <w:divBdr>
        <w:top w:val="none" w:sz="0" w:space="0" w:color="auto"/>
        <w:left w:val="none" w:sz="0" w:space="0" w:color="auto"/>
        <w:bottom w:val="none" w:sz="0" w:space="0" w:color="auto"/>
        <w:right w:val="none" w:sz="0" w:space="0" w:color="auto"/>
      </w:divBdr>
    </w:div>
    <w:div w:id="354384833">
      <w:bodyDiv w:val="1"/>
      <w:marLeft w:val="0"/>
      <w:marRight w:val="0"/>
      <w:marTop w:val="0"/>
      <w:marBottom w:val="0"/>
      <w:divBdr>
        <w:top w:val="none" w:sz="0" w:space="0" w:color="auto"/>
        <w:left w:val="none" w:sz="0" w:space="0" w:color="auto"/>
        <w:bottom w:val="none" w:sz="0" w:space="0" w:color="auto"/>
        <w:right w:val="none" w:sz="0" w:space="0" w:color="auto"/>
      </w:divBdr>
    </w:div>
    <w:div w:id="391659088">
      <w:bodyDiv w:val="1"/>
      <w:marLeft w:val="0"/>
      <w:marRight w:val="0"/>
      <w:marTop w:val="0"/>
      <w:marBottom w:val="0"/>
      <w:divBdr>
        <w:top w:val="none" w:sz="0" w:space="0" w:color="auto"/>
        <w:left w:val="none" w:sz="0" w:space="0" w:color="auto"/>
        <w:bottom w:val="none" w:sz="0" w:space="0" w:color="auto"/>
        <w:right w:val="none" w:sz="0" w:space="0" w:color="auto"/>
      </w:divBdr>
      <w:divsChild>
        <w:div w:id="1126657282">
          <w:marLeft w:val="0"/>
          <w:marRight w:val="0"/>
          <w:marTop w:val="0"/>
          <w:marBottom w:val="0"/>
          <w:divBdr>
            <w:top w:val="none" w:sz="0" w:space="0" w:color="auto"/>
            <w:left w:val="none" w:sz="0" w:space="0" w:color="auto"/>
            <w:bottom w:val="none" w:sz="0" w:space="0" w:color="auto"/>
            <w:right w:val="none" w:sz="0" w:space="0" w:color="auto"/>
          </w:divBdr>
        </w:div>
        <w:div w:id="1539854036">
          <w:marLeft w:val="0"/>
          <w:marRight w:val="0"/>
          <w:marTop w:val="0"/>
          <w:marBottom w:val="0"/>
          <w:divBdr>
            <w:top w:val="none" w:sz="0" w:space="0" w:color="auto"/>
            <w:left w:val="none" w:sz="0" w:space="0" w:color="auto"/>
            <w:bottom w:val="none" w:sz="0" w:space="0" w:color="auto"/>
            <w:right w:val="none" w:sz="0" w:space="0" w:color="auto"/>
          </w:divBdr>
        </w:div>
      </w:divsChild>
    </w:div>
    <w:div w:id="423308626">
      <w:bodyDiv w:val="1"/>
      <w:marLeft w:val="0"/>
      <w:marRight w:val="0"/>
      <w:marTop w:val="0"/>
      <w:marBottom w:val="0"/>
      <w:divBdr>
        <w:top w:val="none" w:sz="0" w:space="0" w:color="auto"/>
        <w:left w:val="none" w:sz="0" w:space="0" w:color="auto"/>
        <w:bottom w:val="none" w:sz="0" w:space="0" w:color="auto"/>
        <w:right w:val="none" w:sz="0" w:space="0" w:color="auto"/>
      </w:divBdr>
    </w:div>
    <w:div w:id="488444031">
      <w:bodyDiv w:val="1"/>
      <w:marLeft w:val="0"/>
      <w:marRight w:val="0"/>
      <w:marTop w:val="0"/>
      <w:marBottom w:val="0"/>
      <w:divBdr>
        <w:top w:val="none" w:sz="0" w:space="0" w:color="auto"/>
        <w:left w:val="none" w:sz="0" w:space="0" w:color="auto"/>
        <w:bottom w:val="none" w:sz="0" w:space="0" w:color="auto"/>
        <w:right w:val="none" w:sz="0" w:space="0" w:color="auto"/>
      </w:divBdr>
    </w:div>
    <w:div w:id="587154710">
      <w:bodyDiv w:val="1"/>
      <w:marLeft w:val="0"/>
      <w:marRight w:val="0"/>
      <w:marTop w:val="0"/>
      <w:marBottom w:val="0"/>
      <w:divBdr>
        <w:top w:val="none" w:sz="0" w:space="0" w:color="auto"/>
        <w:left w:val="none" w:sz="0" w:space="0" w:color="auto"/>
        <w:bottom w:val="none" w:sz="0" w:space="0" w:color="auto"/>
        <w:right w:val="none" w:sz="0" w:space="0" w:color="auto"/>
      </w:divBdr>
    </w:div>
    <w:div w:id="615336553">
      <w:bodyDiv w:val="1"/>
      <w:marLeft w:val="0"/>
      <w:marRight w:val="0"/>
      <w:marTop w:val="0"/>
      <w:marBottom w:val="0"/>
      <w:divBdr>
        <w:top w:val="none" w:sz="0" w:space="0" w:color="auto"/>
        <w:left w:val="none" w:sz="0" w:space="0" w:color="auto"/>
        <w:bottom w:val="none" w:sz="0" w:space="0" w:color="auto"/>
        <w:right w:val="none" w:sz="0" w:space="0" w:color="auto"/>
      </w:divBdr>
      <w:divsChild>
        <w:div w:id="92214751">
          <w:marLeft w:val="0"/>
          <w:marRight w:val="0"/>
          <w:marTop w:val="0"/>
          <w:marBottom w:val="0"/>
          <w:divBdr>
            <w:top w:val="none" w:sz="0" w:space="0" w:color="auto"/>
            <w:left w:val="none" w:sz="0" w:space="0" w:color="auto"/>
            <w:bottom w:val="none" w:sz="0" w:space="0" w:color="auto"/>
            <w:right w:val="none" w:sz="0" w:space="0" w:color="auto"/>
          </w:divBdr>
        </w:div>
        <w:div w:id="849293209">
          <w:marLeft w:val="0"/>
          <w:marRight w:val="0"/>
          <w:marTop w:val="0"/>
          <w:marBottom w:val="0"/>
          <w:divBdr>
            <w:top w:val="none" w:sz="0" w:space="0" w:color="auto"/>
            <w:left w:val="none" w:sz="0" w:space="0" w:color="auto"/>
            <w:bottom w:val="none" w:sz="0" w:space="0" w:color="auto"/>
            <w:right w:val="none" w:sz="0" w:space="0" w:color="auto"/>
          </w:divBdr>
        </w:div>
      </w:divsChild>
    </w:div>
    <w:div w:id="651644179">
      <w:bodyDiv w:val="1"/>
      <w:marLeft w:val="0"/>
      <w:marRight w:val="0"/>
      <w:marTop w:val="0"/>
      <w:marBottom w:val="0"/>
      <w:divBdr>
        <w:top w:val="none" w:sz="0" w:space="0" w:color="auto"/>
        <w:left w:val="none" w:sz="0" w:space="0" w:color="auto"/>
        <w:bottom w:val="none" w:sz="0" w:space="0" w:color="auto"/>
        <w:right w:val="none" w:sz="0" w:space="0" w:color="auto"/>
      </w:divBdr>
    </w:div>
    <w:div w:id="656373882">
      <w:bodyDiv w:val="1"/>
      <w:marLeft w:val="0"/>
      <w:marRight w:val="0"/>
      <w:marTop w:val="0"/>
      <w:marBottom w:val="0"/>
      <w:divBdr>
        <w:top w:val="none" w:sz="0" w:space="0" w:color="auto"/>
        <w:left w:val="none" w:sz="0" w:space="0" w:color="auto"/>
        <w:bottom w:val="none" w:sz="0" w:space="0" w:color="auto"/>
        <w:right w:val="none" w:sz="0" w:space="0" w:color="auto"/>
      </w:divBdr>
    </w:div>
    <w:div w:id="777681027">
      <w:bodyDiv w:val="1"/>
      <w:marLeft w:val="0"/>
      <w:marRight w:val="0"/>
      <w:marTop w:val="0"/>
      <w:marBottom w:val="0"/>
      <w:divBdr>
        <w:top w:val="none" w:sz="0" w:space="0" w:color="auto"/>
        <w:left w:val="none" w:sz="0" w:space="0" w:color="auto"/>
        <w:bottom w:val="none" w:sz="0" w:space="0" w:color="auto"/>
        <w:right w:val="none" w:sz="0" w:space="0" w:color="auto"/>
      </w:divBdr>
      <w:divsChild>
        <w:div w:id="6947434">
          <w:marLeft w:val="0"/>
          <w:marRight w:val="0"/>
          <w:marTop w:val="0"/>
          <w:marBottom w:val="0"/>
          <w:divBdr>
            <w:top w:val="none" w:sz="0" w:space="0" w:color="auto"/>
            <w:left w:val="none" w:sz="0" w:space="0" w:color="auto"/>
            <w:bottom w:val="none" w:sz="0" w:space="0" w:color="auto"/>
            <w:right w:val="none" w:sz="0" w:space="0" w:color="auto"/>
          </w:divBdr>
        </w:div>
        <w:div w:id="218518801">
          <w:marLeft w:val="0"/>
          <w:marRight w:val="0"/>
          <w:marTop w:val="0"/>
          <w:marBottom w:val="0"/>
          <w:divBdr>
            <w:top w:val="none" w:sz="0" w:space="0" w:color="auto"/>
            <w:left w:val="none" w:sz="0" w:space="0" w:color="auto"/>
            <w:bottom w:val="none" w:sz="0" w:space="0" w:color="auto"/>
            <w:right w:val="none" w:sz="0" w:space="0" w:color="auto"/>
          </w:divBdr>
        </w:div>
      </w:divsChild>
    </w:div>
    <w:div w:id="906190068">
      <w:bodyDiv w:val="1"/>
      <w:marLeft w:val="0"/>
      <w:marRight w:val="0"/>
      <w:marTop w:val="0"/>
      <w:marBottom w:val="0"/>
      <w:divBdr>
        <w:top w:val="none" w:sz="0" w:space="0" w:color="auto"/>
        <w:left w:val="none" w:sz="0" w:space="0" w:color="auto"/>
        <w:bottom w:val="none" w:sz="0" w:space="0" w:color="auto"/>
        <w:right w:val="none" w:sz="0" w:space="0" w:color="auto"/>
      </w:divBdr>
    </w:div>
    <w:div w:id="912662654">
      <w:bodyDiv w:val="1"/>
      <w:marLeft w:val="0"/>
      <w:marRight w:val="0"/>
      <w:marTop w:val="0"/>
      <w:marBottom w:val="0"/>
      <w:divBdr>
        <w:top w:val="none" w:sz="0" w:space="0" w:color="auto"/>
        <w:left w:val="none" w:sz="0" w:space="0" w:color="auto"/>
        <w:bottom w:val="none" w:sz="0" w:space="0" w:color="auto"/>
        <w:right w:val="none" w:sz="0" w:space="0" w:color="auto"/>
      </w:divBdr>
    </w:div>
    <w:div w:id="931742297">
      <w:bodyDiv w:val="1"/>
      <w:marLeft w:val="0"/>
      <w:marRight w:val="0"/>
      <w:marTop w:val="0"/>
      <w:marBottom w:val="0"/>
      <w:divBdr>
        <w:top w:val="none" w:sz="0" w:space="0" w:color="auto"/>
        <w:left w:val="none" w:sz="0" w:space="0" w:color="auto"/>
        <w:bottom w:val="none" w:sz="0" w:space="0" w:color="auto"/>
        <w:right w:val="none" w:sz="0" w:space="0" w:color="auto"/>
      </w:divBdr>
    </w:div>
    <w:div w:id="965042036">
      <w:bodyDiv w:val="1"/>
      <w:marLeft w:val="0"/>
      <w:marRight w:val="0"/>
      <w:marTop w:val="0"/>
      <w:marBottom w:val="0"/>
      <w:divBdr>
        <w:top w:val="none" w:sz="0" w:space="0" w:color="auto"/>
        <w:left w:val="none" w:sz="0" w:space="0" w:color="auto"/>
        <w:bottom w:val="none" w:sz="0" w:space="0" w:color="auto"/>
        <w:right w:val="none" w:sz="0" w:space="0" w:color="auto"/>
      </w:divBdr>
    </w:div>
    <w:div w:id="1004628225">
      <w:bodyDiv w:val="1"/>
      <w:marLeft w:val="0"/>
      <w:marRight w:val="0"/>
      <w:marTop w:val="0"/>
      <w:marBottom w:val="0"/>
      <w:divBdr>
        <w:top w:val="none" w:sz="0" w:space="0" w:color="auto"/>
        <w:left w:val="none" w:sz="0" w:space="0" w:color="auto"/>
        <w:bottom w:val="none" w:sz="0" w:space="0" w:color="auto"/>
        <w:right w:val="none" w:sz="0" w:space="0" w:color="auto"/>
      </w:divBdr>
    </w:div>
    <w:div w:id="1088498785">
      <w:bodyDiv w:val="1"/>
      <w:marLeft w:val="0"/>
      <w:marRight w:val="0"/>
      <w:marTop w:val="0"/>
      <w:marBottom w:val="0"/>
      <w:divBdr>
        <w:top w:val="none" w:sz="0" w:space="0" w:color="auto"/>
        <w:left w:val="none" w:sz="0" w:space="0" w:color="auto"/>
        <w:bottom w:val="none" w:sz="0" w:space="0" w:color="auto"/>
        <w:right w:val="none" w:sz="0" w:space="0" w:color="auto"/>
      </w:divBdr>
    </w:div>
    <w:div w:id="1095705819">
      <w:bodyDiv w:val="1"/>
      <w:marLeft w:val="0"/>
      <w:marRight w:val="0"/>
      <w:marTop w:val="0"/>
      <w:marBottom w:val="0"/>
      <w:divBdr>
        <w:top w:val="none" w:sz="0" w:space="0" w:color="auto"/>
        <w:left w:val="none" w:sz="0" w:space="0" w:color="auto"/>
        <w:bottom w:val="none" w:sz="0" w:space="0" w:color="auto"/>
        <w:right w:val="none" w:sz="0" w:space="0" w:color="auto"/>
      </w:divBdr>
    </w:div>
    <w:div w:id="1114637757">
      <w:bodyDiv w:val="1"/>
      <w:marLeft w:val="0"/>
      <w:marRight w:val="0"/>
      <w:marTop w:val="0"/>
      <w:marBottom w:val="0"/>
      <w:divBdr>
        <w:top w:val="none" w:sz="0" w:space="0" w:color="auto"/>
        <w:left w:val="none" w:sz="0" w:space="0" w:color="auto"/>
        <w:bottom w:val="none" w:sz="0" w:space="0" w:color="auto"/>
        <w:right w:val="none" w:sz="0" w:space="0" w:color="auto"/>
      </w:divBdr>
    </w:div>
    <w:div w:id="1206671946">
      <w:bodyDiv w:val="1"/>
      <w:marLeft w:val="0"/>
      <w:marRight w:val="0"/>
      <w:marTop w:val="0"/>
      <w:marBottom w:val="0"/>
      <w:divBdr>
        <w:top w:val="none" w:sz="0" w:space="0" w:color="auto"/>
        <w:left w:val="none" w:sz="0" w:space="0" w:color="auto"/>
        <w:bottom w:val="none" w:sz="0" w:space="0" w:color="auto"/>
        <w:right w:val="none" w:sz="0" w:space="0" w:color="auto"/>
      </w:divBdr>
    </w:div>
    <w:div w:id="1230919281">
      <w:bodyDiv w:val="1"/>
      <w:marLeft w:val="0"/>
      <w:marRight w:val="0"/>
      <w:marTop w:val="0"/>
      <w:marBottom w:val="0"/>
      <w:divBdr>
        <w:top w:val="none" w:sz="0" w:space="0" w:color="auto"/>
        <w:left w:val="none" w:sz="0" w:space="0" w:color="auto"/>
        <w:bottom w:val="none" w:sz="0" w:space="0" w:color="auto"/>
        <w:right w:val="none" w:sz="0" w:space="0" w:color="auto"/>
      </w:divBdr>
    </w:div>
    <w:div w:id="1247349882">
      <w:bodyDiv w:val="1"/>
      <w:marLeft w:val="0"/>
      <w:marRight w:val="0"/>
      <w:marTop w:val="0"/>
      <w:marBottom w:val="0"/>
      <w:divBdr>
        <w:top w:val="none" w:sz="0" w:space="0" w:color="auto"/>
        <w:left w:val="none" w:sz="0" w:space="0" w:color="auto"/>
        <w:bottom w:val="none" w:sz="0" w:space="0" w:color="auto"/>
        <w:right w:val="none" w:sz="0" w:space="0" w:color="auto"/>
      </w:divBdr>
    </w:div>
    <w:div w:id="1320429652">
      <w:bodyDiv w:val="1"/>
      <w:marLeft w:val="0"/>
      <w:marRight w:val="0"/>
      <w:marTop w:val="0"/>
      <w:marBottom w:val="0"/>
      <w:divBdr>
        <w:top w:val="none" w:sz="0" w:space="0" w:color="auto"/>
        <w:left w:val="none" w:sz="0" w:space="0" w:color="auto"/>
        <w:bottom w:val="none" w:sz="0" w:space="0" w:color="auto"/>
        <w:right w:val="none" w:sz="0" w:space="0" w:color="auto"/>
      </w:divBdr>
    </w:div>
    <w:div w:id="1359699823">
      <w:bodyDiv w:val="1"/>
      <w:marLeft w:val="0"/>
      <w:marRight w:val="0"/>
      <w:marTop w:val="0"/>
      <w:marBottom w:val="0"/>
      <w:divBdr>
        <w:top w:val="none" w:sz="0" w:space="0" w:color="auto"/>
        <w:left w:val="none" w:sz="0" w:space="0" w:color="auto"/>
        <w:bottom w:val="none" w:sz="0" w:space="0" w:color="auto"/>
        <w:right w:val="none" w:sz="0" w:space="0" w:color="auto"/>
      </w:divBdr>
    </w:div>
    <w:div w:id="1392803140">
      <w:bodyDiv w:val="1"/>
      <w:marLeft w:val="0"/>
      <w:marRight w:val="0"/>
      <w:marTop w:val="0"/>
      <w:marBottom w:val="0"/>
      <w:divBdr>
        <w:top w:val="none" w:sz="0" w:space="0" w:color="auto"/>
        <w:left w:val="none" w:sz="0" w:space="0" w:color="auto"/>
        <w:bottom w:val="none" w:sz="0" w:space="0" w:color="auto"/>
        <w:right w:val="none" w:sz="0" w:space="0" w:color="auto"/>
      </w:divBdr>
    </w:div>
    <w:div w:id="1427775819">
      <w:bodyDiv w:val="1"/>
      <w:marLeft w:val="0"/>
      <w:marRight w:val="0"/>
      <w:marTop w:val="0"/>
      <w:marBottom w:val="0"/>
      <w:divBdr>
        <w:top w:val="none" w:sz="0" w:space="0" w:color="auto"/>
        <w:left w:val="none" w:sz="0" w:space="0" w:color="auto"/>
        <w:bottom w:val="none" w:sz="0" w:space="0" w:color="auto"/>
        <w:right w:val="none" w:sz="0" w:space="0" w:color="auto"/>
      </w:divBdr>
    </w:div>
    <w:div w:id="1429542787">
      <w:bodyDiv w:val="1"/>
      <w:marLeft w:val="0"/>
      <w:marRight w:val="0"/>
      <w:marTop w:val="0"/>
      <w:marBottom w:val="0"/>
      <w:divBdr>
        <w:top w:val="none" w:sz="0" w:space="0" w:color="auto"/>
        <w:left w:val="none" w:sz="0" w:space="0" w:color="auto"/>
        <w:bottom w:val="none" w:sz="0" w:space="0" w:color="auto"/>
        <w:right w:val="none" w:sz="0" w:space="0" w:color="auto"/>
      </w:divBdr>
    </w:div>
    <w:div w:id="1433235134">
      <w:bodyDiv w:val="1"/>
      <w:marLeft w:val="0"/>
      <w:marRight w:val="0"/>
      <w:marTop w:val="0"/>
      <w:marBottom w:val="0"/>
      <w:divBdr>
        <w:top w:val="none" w:sz="0" w:space="0" w:color="auto"/>
        <w:left w:val="none" w:sz="0" w:space="0" w:color="auto"/>
        <w:bottom w:val="none" w:sz="0" w:space="0" w:color="auto"/>
        <w:right w:val="none" w:sz="0" w:space="0" w:color="auto"/>
      </w:divBdr>
    </w:div>
    <w:div w:id="1437599823">
      <w:bodyDiv w:val="1"/>
      <w:marLeft w:val="0"/>
      <w:marRight w:val="0"/>
      <w:marTop w:val="0"/>
      <w:marBottom w:val="0"/>
      <w:divBdr>
        <w:top w:val="none" w:sz="0" w:space="0" w:color="auto"/>
        <w:left w:val="none" w:sz="0" w:space="0" w:color="auto"/>
        <w:bottom w:val="none" w:sz="0" w:space="0" w:color="auto"/>
        <w:right w:val="none" w:sz="0" w:space="0" w:color="auto"/>
      </w:divBdr>
      <w:divsChild>
        <w:div w:id="1813787150">
          <w:marLeft w:val="0"/>
          <w:marRight w:val="0"/>
          <w:marTop w:val="0"/>
          <w:marBottom w:val="0"/>
          <w:divBdr>
            <w:top w:val="none" w:sz="0" w:space="0" w:color="auto"/>
            <w:left w:val="none" w:sz="0" w:space="0" w:color="auto"/>
            <w:bottom w:val="none" w:sz="0" w:space="0" w:color="auto"/>
            <w:right w:val="none" w:sz="0" w:space="0" w:color="auto"/>
          </w:divBdr>
          <w:divsChild>
            <w:div w:id="1991128335">
              <w:marLeft w:val="0"/>
              <w:marRight w:val="0"/>
              <w:marTop w:val="0"/>
              <w:marBottom w:val="0"/>
              <w:divBdr>
                <w:top w:val="none" w:sz="0" w:space="0" w:color="auto"/>
                <w:left w:val="none" w:sz="0" w:space="0" w:color="auto"/>
                <w:bottom w:val="none" w:sz="0" w:space="0" w:color="auto"/>
                <w:right w:val="none" w:sz="0" w:space="0" w:color="auto"/>
              </w:divBdr>
            </w:div>
            <w:div w:id="572397129">
              <w:marLeft w:val="0"/>
              <w:marRight w:val="0"/>
              <w:marTop w:val="0"/>
              <w:marBottom w:val="0"/>
              <w:divBdr>
                <w:top w:val="none" w:sz="0" w:space="0" w:color="auto"/>
                <w:left w:val="none" w:sz="0" w:space="0" w:color="auto"/>
                <w:bottom w:val="none" w:sz="0" w:space="0" w:color="auto"/>
                <w:right w:val="none" w:sz="0" w:space="0" w:color="auto"/>
              </w:divBdr>
            </w:div>
          </w:divsChild>
        </w:div>
        <w:div w:id="1568030857">
          <w:marLeft w:val="0"/>
          <w:marRight w:val="0"/>
          <w:marTop w:val="0"/>
          <w:marBottom w:val="0"/>
          <w:divBdr>
            <w:top w:val="none" w:sz="0" w:space="0" w:color="auto"/>
            <w:left w:val="none" w:sz="0" w:space="0" w:color="auto"/>
            <w:bottom w:val="none" w:sz="0" w:space="0" w:color="auto"/>
            <w:right w:val="none" w:sz="0" w:space="0" w:color="auto"/>
          </w:divBdr>
        </w:div>
      </w:divsChild>
    </w:div>
    <w:div w:id="1516191776">
      <w:bodyDiv w:val="1"/>
      <w:marLeft w:val="0"/>
      <w:marRight w:val="0"/>
      <w:marTop w:val="0"/>
      <w:marBottom w:val="0"/>
      <w:divBdr>
        <w:top w:val="none" w:sz="0" w:space="0" w:color="auto"/>
        <w:left w:val="none" w:sz="0" w:space="0" w:color="auto"/>
        <w:bottom w:val="none" w:sz="0" w:space="0" w:color="auto"/>
        <w:right w:val="none" w:sz="0" w:space="0" w:color="auto"/>
      </w:divBdr>
    </w:div>
    <w:div w:id="1591625343">
      <w:bodyDiv w:val="1"/>
      <w:marLeft w:val="0"/>
      <w:marRight w:val="0"/>
      <w:marTop w:val="0"/>
      <w:marBottom w:val="0"/>
      <w:divBdr>
        <w:top w:val="none" w:sz="0" w:space="0" w:color="auto"/>
        <w:left w:val="none" w:sz="0" w:space="0" w:color="auto"/>
        <w:bottom w:val="none" w:sz="0" w:space="0" w:color="auto"/>
        <w:right w:val="none" w:sz="0" w:space="0" w:color="auto"/>
      </w:divBdr>
    </w:div>
    <w:div w:id="1592927887">
      <w:bodyDiv w:val="1"/>
      <w:marLeft w:val="0"/>
      <w:marRight w:val="0"/>
      <w:marTop w:val="0"/>
      <w:marBottom w:val="0"/>
      <w:divBdr>
        <w:top w:val="none" w:sz="0" w:space="0" w:color="auto"/>
        <w:left w:val="none" w:sz="0" w:space="0" w:color="auto"/>
        <w:bottom w:val="none" w:sz="0" w:space="0" w:color="auto"/>
        <w:right w:val="none" w:sz="0" w:space="0" w:color="auto"/>
      </w:divBdr>
    </w:div>
    <w:div w:id="1642613068">
      <w:bodyDiv w:val="1"/>
      <w:marLeft w:val="0"/>
      <w:marRight w:val="0"/>
      <w:marTop w:val="0"/>
      <w:marBottom w:val="0"/>
      <w:divBdr>
        <w:top w:val="none" w:sz="0" w:space="0" w:color="auto"/>
        <w:left w:val="none" w:sz="0" w:space="0" w:color="auto"/>
        <w:bottom w:val="none" w:sz="0" w:space="0" w:color="auto"/>
        <w:right w:val="none" w:sz="0" w:space="0" w:color="auto"/>
      </w:divBdr>
    </w:div>
    <w:div w:id="1660108732">
      <w:bodyDiv w:val="1"/>
      <w:marLeft w:val="0"/>
      <w:marRight w:val="0"/>
      <w:marTop w:val="0"/>
      <w:marBottom w:val="0"/>
      <w:divBdr>
        <w:top w:val="none" w:sz="0" w:space="0" w:color="auto"/>
        <w:left w:val="none" w:sz="0" w:space="0" w:color="auto"/>
        <w:bottom w:val="none" w:sz="0" w:space="0" w:color="auto"/>
        <w:right w:val="none" w:sz="0" w:space="0" w:color="auto"/>
      </w:divBdr>
    </w:div>
    <w:div w:id="1679237211">
      <w:bodyDiv w:val="1"/>
      <w:marLeft w:val="0"/>
      <w:marRight w:val="0"/>
      <w:marTop w:val="0"/>
      <w:marBottom w:val="0"/>
      <w:divBdr>
        <w:top w:val="none" w:sz="0" w:space="0" w:color="auto"/>
        <w:left w:val="none" w:sz="0" w:space="0" w:color="auto"/>
        <w:bottom w:val="none" w:sz="0" w:space="0" w:color="auto"/>
        <w:right w:val="none" w:sz="0" w:space="0" w:color="auto"/>
      </w:divBdr>
    </w:div>
    <w:div w:id="1683967870">
      <w:bodyDiv w:val="1"/>
      <w:marLeft w:val="0"/>
      <w:marRight w:val="0"/>
      <w:marTop w:val="0"/>
      <w:marBottom w:val="0"/>
      <w:divBdr>
        <w:top w:val="none" w:sz="0" w:space="0" w:color="auto"/>
        <w:left w:val="none" w:sz="0" w:space="0" w:color="auto"/>
        <w:bottom w:val="none" w:sz="0" w:space="0" w:color="auto"/>
        <w:right w:val="none" w:sz="0" w:space="0" w:color="auto"/>
      </w:divBdr>
    </w:div>
    <w:div w:id="1694575560">
      <w:bodyDiv w:val="1"/>
      <w:marLeft w:val="0"/>
      <w:marRight w:val="0"/>
      <w:marTop w:val="0"/>
      <w:marBottom w:val="0"/>
      <w:divBdr>
        <w:top w:val="none" w:sz="0" w:space="0" w:color="auto"/>
        <w:left w:val="none" w:sz="0" w:space="0" w:color="auto"/>
        <w:bottom w:val="none" w:sz="0" w:space="0" w:color="auto"/>
        <w:right w:val="none" w:sz="0" w:space="0" w:color="auto"/>
      </w:divBdr>
    </w:div>
    <w:div w:id="1697584291">
      <w:bodyDiv w:val="1"/>
      <w:marLeft w:val="0"/>
      <w:marRight w:val="0"/>
      <w:marTop w:val="0"/>
      <w:marBottom w:val="0"/>
      <w:divBdr>
        <w:top w:val="none" w:sz="0" w:space="0" w:color="auto"/>
        <w:left w:val="none" w:sz="0" w:space="0" w:color="auto"/>
        <w:bottom w:val="none" w:sz="0" w:space="0" w:color="auto"/>
        <w:right w:val="none" w:sz="0" w:space="0" w:color="auto"/>
      </w:divBdr>
      <w:divsChild>
        <w:div w:id="542907056">
          <w:marLeft w:val="0"/>
          <w:marRight w:val="0"/>
          <w:marTop w:val="0"/>
          <w:marBottom w:val="0"/>
          <w:divBdr>
            <w:top w:val="none" w:sz="0" w:space="0" w:color="auto"/>
            <w:left w:val="none" w:sz="0" w:space="0" w:color="auto"/>
            <w:bottom w:val="none" w:sz="0" w:space="0" w:color="auto"/>
            <w:right w:val="none" w:sz="0" w:space="0" w:color="auto"/>
          </w:divBdr>
        </w:div>
      </w:divsChild>
    </w:div>
    <w:div w:id="1753699563">
      <w:bodyDiv w:val="1"/>
      <w:marLeft w:val="0"/>
      <w:marRight w:val="0"/>
      <w:marTop w:val="0"/>
      <w:marBottom w:val="0"/>
      <w:divBdr>
        <w:top w:val="none" w:sz="0" w:space="0" w:color="auto"/>
        <w:left w:val="none" w:sz="0" w:space="0" w:color="auto"/>
        <w:bottom w:val="none" w:sz="0" w:space="0" w:color="auto"/>
        <w:right w:val="none" w:sz="0" w:space="0" w:color="auto"/>
      </w:divBdr>
    </w:div>
    <w:div w:id="1767386258">
      <w:bodyDiv w:val="1"/>
      <w:marLeft w:val="0"/>
      <w:marRight w:val="0"/>
      <w:marTop w:val="0"/>
      <w:marBottom w:val="0"/>
      <w:divBdr>
        <w:top w:val="none" w:sz="0" w:space="0" w:color="auto"/>
        <w:left w:val="none" w:sz="0" w:space="0" w:color="auto"/>
        <w:bottom w:val="none" w:sz="0" w:space="0" w:color="auto"/>
        <w:right w:val="none" w:sz="0" w:space="0" w:color="auto"/>
      </w:divBdr>
    </w:div>
    <w:div w:id="1775711352">
      <w:bodyDiv w:val="1"/>
      <w:marLeft w:val="0"/>
      <w:marRight w:val="0"/>
      <w:marTop w:val="0"/>
      <w:marBottom w:val="0"/>
      <w:divBdr>
        <w:top w:val="none" w:sz="0" w:space="0" w:color="auto"/>
        <w:left w:val="none" w:sz="0" w:space="0" w:color="auto"/>
        <w:bottom w:val="none" w:sz="0" w:space="0" w:color="auto"/>
        <w:right w:val="none" w:sz="0" w:space="0" w:color="auto"/>
      </w:divBdr>
    </w:div>
    <w:div w:id="1926331342">
      <w:bodyDiv w:val="1"/>
      <w:marLeft w:val="0"/>
      <w:marRight w:val="0"/>
      <w:marTop w:val="0"/>
      <w:marBottom w:val="0"/>
      <w:divBdr>
        <w:top w:val="none" w:sz="0" w:space="0" w:color="auto"/>
        <w:left w:val="none" w:sz="0" w:space="0" w:color="auto"/>
        <w:bottom w:val="none" w:sz="0" w:space="0" w:color="auto"/>
        <w:right w:val="none" w:sz="0" w:space="0" w:color="auto"/>
      </w:divBdr>
    </w:div>
    <w:div w:id="1940671898">
      <w:bodyDiv w:val="1"/>
      <w:marLeft w:val="0"/>
      <w:marRight w:val="0"/>
      <w:marTop w:val="0"/>
      <w:marBottom w:val="0"/>
      <w:divBdr>
        <w:top w:val="none" w:sz="0" w:space="0" w:color="auto"/>
        <w:left w:val="none" w:sz="0" w:space="0" w:color="auto"/>
        <w:bottom w:val="none" w:sz="0" w:space="0" w:color="auto"/>
        <w:right w:val="none" w:sz="0" w:space="0" w:color="auto"/>
      </w:divBdr>
    </w:div>
    <w:div w:id="2053655465">
      <w:bodyDiv w:val="1"/>
      <w:marLeft w:val="0"/>
      <w:marRight w:val="0"/>
      <w:marTop w:val="0"/>
      <w:marBottom w:val="0"/>
      <w:divBdr>
        <w:top w:val="none" w:sz="0" w:space="0" w:color="auto"/>
        <w:left w:val="none" w:sz="0" w:space="0" w:color="auto"/>
        <w:bottom w:val="none" w:sz="0" w:space="0" w:color="auto"/>
        <w:right w:val="none" w:sz="0" w:space="0" w:color="auto"/>
      </w:divBdr>
    </w:div>
    <w:div w:id="2074160618">
      <w:bodyDiv w:val="1"/>
      <w:marLeft w:val="0"/>
      <w:marRight w:val="0"/>
      <w:marTop w:val="0"/>
      <w:marBottom w:val="0"/>
      <w:divBdr>
        <w:top w:val="none" w:sz="0" w:space="0" w:color="auto"/>
        <w:left w:val="none" w:sz="0" w:space="0" w:color="auto"/>
        <w:bottom w:val="none" w:sz="0" w:space="0" w:color="auto"/>
        <w:right w:val="none" w:sz="0" w:space="0" w:color="auto"/>
      </w:divBdr>
    </w:div>
    <w:div w:id="2096778967">
      <w:bodyDiv w:val="1"/>
      <w:marLeft w:val="0"/>
      <w:marRight w:val="0"/>
      <w:marTop w:val="0"/>
      <w:marBottom w:val="0"/>
      <w:divBdr>
        <w:top w:val="none" w:sz="0" w:space="0" w:color="auto"/>
        <w:left w:val="none" w:sz="0" w:space="0" w:color="auto"/>
        <w:bottom w:val="none" w:sz="0" w:space="0" w:color="auto"/>
        <w:right w:val="none" w:sz="0" w:space="0" w:color="auto"/>
      </w:divBdr>
    </w:div>
    <w:div w:id="213663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portaldoempreendedor.gov.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portaltransparencia.gov.br/sancoes/cne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2.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40F638-57CF-492B-9E65-C7FEA9548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26005-6F5B-46FD-BAFA-BD34020EB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9</Pages>
  <Words>4142</Words>
  <Characters>22369</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Ali Tarif</dc:creator>
  <cp:keywords/>
  <dc:description/>
  <cp:lastModifiedBy>Gustavo Amorim Antunes</cp:lastModifiedBy>
  <cp:revision>17</cp:revision>
  <dcterms:created xsi:type="dcterms:W3CDTF">2023-03-21T19:59:00Z</dcterms:created>
  <dcterms:modified xsi:type="dcterms:W3CDTF">2023-04-20T20:37:00Z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